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4928D78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1E976645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8B787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8B7870">
        <w:rPr>
          <w:rFonts w:ascii="Arial" w:hAnsi="Arial" w:cs="Arial"/>
          <w:b/>
          <w:sz w:val="32"/>
          <w:szCs w:val="32"/>
        </w:rPr>
        <w:t xml:space="preserve">3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293D15D7" w:rsidR="00F12D47" w:rsidRPr="00E825D9" w:rsidRDefault="002700E9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Addendum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C83A9E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>2</w:t>
      </w:r>
      <w:r w:rsidR="00C83A9E">
        <w:rPr>
          <w:rFonts w:ascii="Arial" w:hAnsi="Arial" w:cs="Arial"/>
          <w:sz w:val="28"/>
          <w:szCs w:val="28"/>
        </w:rPr>
        <w:t>.0</w:t>
      </w:r>
    </w:p>
    <w:p w14:paraId="7904BBEB" w14:textId="2442F475" w:rsidR="00334474" w:rsidRDefault="002700E9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</w:t>
      </w:r>
      <w:r w:rsidR="00AF6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AF6F96">
        <w:rPr>
          <w:rFonts w:ascii="Arial" w:hAnsi="Arial" w:cs="Arial"/>
          <w:sz w:val="28"/>
          <w:szCs w:val="28"/>
        </w:rPr>
        <w:t>, 2022</w:t>
      </w:r>
    </w:p>
    <w:p w14:paraId="2CC5A3A7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523F6FD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FC72007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77777777" w:rsidR="00334474" w:rsidRPr="004916CD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4916CD">
        <w:rPr>
          <w:rFonts w:ascii="Arial" w:hAnsi="Arial" w:cs="Arial"/>
          <w:sz w:val="28"/>
          <w:szCs w:val="32"/>
        </w:rPr>
        <w:t>Prepared by: Information Technology Services Business Management Division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3A9B480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C83A9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C83A9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20F76D57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C83A9E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C83A9E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6176B0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.2.</w:t>
      </w:r>
      <w:r w:rsidR="00F12D47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6176B0">
        <w:rPr>
          <w:rFonts w:ascii="Arial" w:hAnsi="Arial" w:cs="Arial"/>
          <w:sz w:val="20"/>
          <w:szCs w:val="20"/>
        </w:rPr>
        <w:t>November 1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2C3D3E">
        <w:rPr>
          <w:rFonts w:ascii="Arial" w:hAnsi="Arial" w:cs="Arial"/>
          <w:sz w:val="20"/>
          <w:szCs w:val="20"/>
        </w:rPr>
        <w:t>1.</w:t>
      </w:r>
    </w:p>
    <w:p w14:paraId="63B513FF" w14:textId="104008A0" w:rsidR="006176B0" w:rsidRDefault="006176B0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tbl>
      <w:tblPr>
        <w:tblW w:w="129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499"/>
        <w:gridCol w:w="7200"/>
        <w:gridCol w:w="720"/>
        <w:gridCol w:w="673"/>
        <w:gridCol w:w="1127"/>
        <w:gridCol w:w="900"/>
      </w:tblGrid>
      <w:tr w:rsidR="007D428C" w:rsidRPr="007D428C" w14:paraId="385A08C5" w14:textId="77777777" w:rsidTr="007D428C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AB5EA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5B19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E13AB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95A1C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6CCE8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3AD1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87D74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7D428C" w:rsidRPr="007D428C" w14:paraId="146B10C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F48D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9CFF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10020-0066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D41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7B46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1B8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B21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4EB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3E8CAB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E950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904D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10020-0068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C76C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CAMPUS-ID is an active campus, then CHARTER-EDUCTIONAL-ENROLLMENT-CAPACITY must be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506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7CE7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8D5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0EB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C05EEC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62D4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4D71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10020-0069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D3BD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CHARTER-EDUCATIONAL-ENROLLMENT-CAPACITY must be greater than or equal to NUMBER-CHARTER-STUDENTS-ENROLLED.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D8B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962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16F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D3DB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86538E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609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68E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85D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ADDITIONAL-DAYS-PROGRAM-INDICATOR-CODE is "1" for a campus in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SchoolExtension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data, then for each INSTRUCTIONAL-TRACK-INDICATOR-CODE, where INSTRUCTIONAL-PROGRAM-TYPE is "01", "02", or "14" on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ReportingPeriodExtension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data, the sum of all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CalendarDateExtension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SCHOOL-DAY-OPERATIONAL-MINUTES and SCHOOL-DAY-WAIVER-MINUTES where CALENDAR-WAIVER-EVENT-TYPE-CODE is not "01" or "04" should be greater than or equal to 75,600.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9638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D120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AA14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983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8651F0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5C6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FAD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26A0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ADDITIONAL-DAYS-PROGRAM-INDICATOR-CODE is "1" for a campus in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SchoolExtension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data, then the sum of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ReportingPeriodExtension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NUMBER-DAYS-TAUGHT where REPORTING-PERIOD-INDICATOR-CODE is "1" through "6" should be greater than or equal to 180 days.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AD64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C2B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FA9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36E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FC8A8E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3F7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9FC6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4E9A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each INSTRUCTIONAL-TRACK-INDICATOR-CODE where INSTRUCTIONAL-PROGRAM-TYPE is "01", "02", "04", "14", or "15",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3F38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319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296E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51C3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2D448E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4528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DD5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E201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ReportingPeriodExtension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CAMPUS-ID should be one of the campuses reported in PEIMS Summer as meeting calendar requirements for the Additional Days School Year (ADSY) program.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279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7D7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FAF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C07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3DFA65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E4C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B3CE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D0E1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15E0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1AA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46BB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6769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9C2093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E2A2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326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6647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PROGRAM-INTENT-CODE 31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A13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6C47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BE22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07CD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501239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762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7262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0192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FISCAL-YEAR from 1 to 2; Removed FUND-CODEs 266, 277, 279, 280, 281, 282, 283, 284, 285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216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500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2AA1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4348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B7AA6A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064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EFA7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BA0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20B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7AA6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175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5BD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52E7E1D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8436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EFE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2727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D1C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34C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846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707E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3F657C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EFD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255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E850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1E9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C071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879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72D6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164DBB7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8B0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F9DB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160E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F29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A2E2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9F2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C16A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381F4AC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CAF6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2A61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B85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38C2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41B2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21AA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56C1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73A50C2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55BA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A3D4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DD9A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3EE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FAB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766D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171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7B60138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F81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A279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E43D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E7E5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13E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3EF9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AF32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2E9FAA3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B4BB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45B3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BF52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360;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84DB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9D4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0576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6783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C34269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26CC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301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7C05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AEA7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223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82BB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27D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71DABCB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8C0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B30C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C1ED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360,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8B7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3061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E04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753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15AA1A7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5F4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4167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ECA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DAB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7431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577D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231B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2AF258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516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64D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20032-0119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C433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C9F1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092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B5FD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79D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0622C92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F70A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2856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376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277; Removed FUNCTION-CODE 81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CBF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074C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CE8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84F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09F44FD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C6AF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122C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F44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345, and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FE5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B49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59F2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67A7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8433BF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8B31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A6E9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161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FUND-CODE is "277", "279", "280", "284", or "285", then FUNCTION-CODE must not be "81".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2C8C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DF0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BFFC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DF5E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0E99B8F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0B7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0B6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D0FE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and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89AF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EB5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7F80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33E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6A215C4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976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6007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D08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FUNCTION-CODE is "71", and FUND-CODE is "2XX", then OBJECT-CODE must be "6512" or "6522".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A5C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BC3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58B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18B8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54E9247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D10A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4340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DB3B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4108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BDD5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756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EB9C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6F78142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8AC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4E1E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A52B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BLACK-AFRICAN AMERICAN-CODE to BLACK-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36E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C432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87F8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0B0B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7D428C" w:rsidRPr="007D428C" w14:paraId="20128D6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9F46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31F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33E8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BLACK-AFRICAN AMERICAN-CODE to BLACK-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3B90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E53E2" w14:textId="53F7F1EF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4AEC4" w14:textId="6A093932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1486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7D428C" w:rsidRPr="007D428C" w14:paraId="6E6F863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76BE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4563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30040-0045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B494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STAFF-TYPE-CODE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711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5F8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DFE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14A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C07EE4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CF3F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88B6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30040-0046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7954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STAFF-TYPE-CODE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68F7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BD8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326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B9BE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E58268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D67C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2D71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1939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828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561E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992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7E27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D98A64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A081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5436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30060-0019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7B9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 (duplicates 30090-0056)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D29A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4BD8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771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6BC0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AA4F4D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083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65AA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171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0569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7C1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80C8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53F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44F123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2DC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8DA9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6D46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266, 277, 279, 280, 281, 282, 283, 284, 285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F75C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6C8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DB68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0CB9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7DCBE0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A577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B474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9515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36B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82F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119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A3E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22A159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2C15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1478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1129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2952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FD2E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ABF6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EE5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09C43C3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ADE4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D377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5672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359B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4FEA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9D8E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220E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E579AF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705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DB6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6CE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E51F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BFFD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1FBE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879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7D075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FFF7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96CD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1A63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2363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7AD1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7E03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0581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0F46EF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B4E9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3981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E163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681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A0AC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CB6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B0B7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F13DE9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0C4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8ADD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318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E0F2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926E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692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5D1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AA708C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E076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F43D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9D91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360;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9D5E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F6E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AD3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E15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D2FAC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9F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2F4C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5C8F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C89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0C3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DB35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566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815E57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C4BB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143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5BE2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C2E5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B83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2A7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8DF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2E611E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1AB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5C4B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30060-0041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807D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359,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133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118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EF96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1ADD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05E3A4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8AE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161A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B46E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TX-UNIQUE-STAFF-ID, '; Added 'there should be at least one staff responsibility with a matching TX-UNIQUE-STAFF-ID where'; Changed 'ESC-SSA-STAFF-INDICATOR-CODE should be "2" for this staff person' to 'ESC-SSA-STAFF-INDICATOR-CODE is "2"'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C484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E0B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C1A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E43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1EC18B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FCF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B234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6263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360,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45BA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CE97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44A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612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1D0FC7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D00F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9FCE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93F6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277; Removed FUNCTION-CODE 81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33A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05F8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EC4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AC3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87C036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150E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A27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49B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345, and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5694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5C25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E01E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C34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56C66F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ACBE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D15B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6DB2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FUND-CODE is "277", "279", "280", "284", or "285", then FUNCTION-CODE must not be "81".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35B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6B3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30F6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3BCB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D127F4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6F67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8DE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E46A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and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953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21B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ADC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08A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3A67D2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880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909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B53C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"at least one"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B345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3EF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62D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A30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69B106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D1FA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54B7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D451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ROLE-ID "120"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F441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2FE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9AD5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CA4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5CB4B4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2427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DE9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7FF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Revised rule text to remove extra "and" before NUMBER-MINUTES-TAUGHT-WEEK-4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31E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CDC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F98F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BC4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3CD4BB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38B2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F39E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C42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CAMPUS-ID must match an entry registered with the TEA as an active instructional campus in the reporting LEA ending in "001"-"698".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5B4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B3D6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010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EC5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77F3BB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FA02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0A44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A3D8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SERVICE-ID must not be a high school course (Eligible for State HS Credit = "Y" in code table C022) and must not begin with "SA" or "SS".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693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AFE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635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8346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EFD894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2ECB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F1CE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421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the following must not be blank: CLASS-ID-NUMBER, NUMBER-STUDENTS-IN-CLASS, and CLASS-TYPE-CODE.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45C0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C0A5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52DC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A0F6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2C9E0A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959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1B0F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FB8C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ROLE-ID is "119", then SERVICE-ID should be "SS007000", "SS008000", "SS019000", or "SS022000".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035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B25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2BB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0AC2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B3061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BA01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941C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D950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B4C0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015D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196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DEA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63B99CF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1290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FEE4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5C40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D57D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0C31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8B18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F6B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15E4C20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8B7F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6ED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30310-0003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BC93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"last three characters are CAMPUS-ID" to "last three characters of CAMPUS-ID"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36DD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8CA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05B9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586E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7E766E8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4614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4DF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78A8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AS-OF-STATUS-CODE C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96FF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8852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84A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313A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0C9968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AD7A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F2A4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6E4F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Replaced 'if there is one' with 'for PEIMS Submission 1 (Fall)'; Added 'for PEIMS Submission 3 (Summer) and Submission 4 (Extended Year)'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B21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5FF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513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D91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1639C88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D65C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7759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6EF1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BLACK-AFRICAN AMERICAN-CODE to BLACK-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FC31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B17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494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F130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49C9A6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E22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545E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8715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AS-OF-STATUS-CODE C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0BAB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813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2AC8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130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402561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F65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81AD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AF1F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06E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7E7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F32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FB7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73CFC1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CB08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D09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35B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VIRTUAL-STUDENT-NOT-IN-MEMBERSHIP should be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3E1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050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341F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610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F6546E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00A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171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40100-0122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90C9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VIRTUAL-STUDENT-NOT-IN-MEMBERSHIP must be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556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7FF9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9B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147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87EB2C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D91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9A70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997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PEIMS Submission 3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6E3A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8F7D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9532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6A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63AC5B1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E3B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45C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40100-0192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F2D3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6865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BF4D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CE2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569E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32017B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0818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562D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DD3A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IBC Approved Vendor Crosswalk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updated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every school year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DB01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A51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11C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63F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7D428C" w:rsidRPr="007D428C" w14:paraId="1DC2F3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9F18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407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E5CC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Replaced 'Hearing/Auditory Impairment (Auditory Impairment)' with 'Deaf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Hard Of Hearing'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9768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459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C233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0329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72DD1BA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BF04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D638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0116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Replaced 'Hearing/Auditory Impairment (Auditory Impairment)' with 'Deaf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Hard Of Hearing'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9654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F371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19FE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081B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2FC55B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B9FA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8A1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5078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E53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337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66B7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4C4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86E320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0F2C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F411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200E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September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September 1, 2022. Changed May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May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9721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9A8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45E8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A52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9D0DE8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26EC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12E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AF20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2022-2023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4DD0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F21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A65D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2046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3CD7E0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6CB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2EB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31CE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ECONOMIC-DISADVANTAGE-CODE "99";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9530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28C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098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B9C7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7D428C" w:rsidRPr="007D428C" w14:paraId="55ACD9E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8D0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C1E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CDCC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Revised Business Meaning (no impact to rule text or logic)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F1C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23E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1192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E292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16BA2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FBF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E93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9FE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'GRADE-LEVEL-CODE must be "PK"-"12"' to 'GRADE-LEVEL-CODE must be "PK"-"03"'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2FD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691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BE19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A44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3DFFD8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2AA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7E5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6C73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 that was applicable for 2021-2022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5B68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7B3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E35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C37A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1FB096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DE13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4AA4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6513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PARENT-REQUEST-RETENTION-INDICATOR is "1" and GRADE-LEVEL-CODE is "01"-"03", then AT-RISK-INDICATOR-CODE should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5C3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44B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FDE1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6F8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B4D2B8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452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091F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BC94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POST-SECONDARY-CERTIFICATION-LICENSURE-RESULT is "03", then IBC-EXAM-FEE-AMOUNT should be 0.00 or 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4A25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5F5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BB55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7A9E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7D428C" w:rsidRPr="007D428C" w14:paraId="42961AB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CA2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FDB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20BB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DYSLEXIA-INDICATOR-CODE is "1", then there must be student program data with at least one DYSLEXIA-SERVICES-CODE for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85D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0031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2E14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8E7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34313F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BFC0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17E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0BC6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DYSLEXIA-INDICATOR-CODE is "0", then there must not be student program data with a DYSLEXIA-SERVICES-CODE reported for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91C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A2D1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07E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7841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B2EFA0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29C2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CD2A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9B5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DYSLEXIA-RISK-CODE is "03", then DYSLEXIA-SCREENING-EXCEPTION-REASON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259A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752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062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42E3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D9545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BDCC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0A0A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FAD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DYSLEXIA-SCREENING-EXCEPTION-REASON is not blank, then DYSLEXIA-RISK-CODE must be "03".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3DC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6F68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C6C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184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AC1957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409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6F3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16AC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AS-OF-STATUS-CODE is "C", then there should not be leaver data with a matching TX-UNIQUE-STUDENT-ID, unless LEAVER-REASON-CODE is "01".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A33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8D6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702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78B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FF07CD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EDC8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FF88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40100-0240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DE4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AS-OF-STATUS-CODE is "C", then GRADE-LEVEL-CODE must be "06"-"12".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E28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63E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B67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784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1F8885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354A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4264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D127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CAMPUS-ID,'; Added '(Student School Association)'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A1A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BEE7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93B0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B55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58159E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4553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5FB5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91D9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CAMPUS-ID,'; Added '(Student School Association)'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0040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7CE9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D8AB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E6A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639C6F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1C5E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245D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D82E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Added 'For a particular CAMPUS-ID-OF-ENROLLMENT that is not registered with TEA as a JJAEP,'; Added '(Student School Association)'; Removed 'on a particular CAMPUS-ID-OF-ENROLLMENT'; Removed 'unless the campus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registered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TEA as a JJAEP'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383D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5206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9C9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9381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359490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2A7D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D4F6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BDEA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ADA-ELIGIBILITY-CODE "9"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9E04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D9F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EABF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7BF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DB4614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3CD0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CD7C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40110-0060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E2E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ADA-ELIGIBILITY-CODE "9"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51CB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B998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CE1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02E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88162D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39F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292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8CD1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032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BFD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576A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6499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AE9FC8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AD0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AFC7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491B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5DDB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761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89D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94CF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AF34DC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91FB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22EB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79C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'or Windham School District (236903)'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7D28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414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3B5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3A4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0E39E99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AC40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FDF8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EBF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2E4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A74D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21C6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948C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410097F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2090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1824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08A4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Error Level from Special Warning to Fatal; Added 'or PARENT-REQUEST-RETENTION-INDICATOR must be "1", or PK-ELIGIBLE-PREVIOUS-YEAR-INDICATOR-CODE must be "1"' so that certain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 xml:space="preserve">5 year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olds</w:t>
            </w:r>
            <w:proofErr w:type="spellEnd"/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in PK can be marked as ADA eligible per SAAH section 7.2.1 updates. Revised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4C7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90FB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D0B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842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8B6963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389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5028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F3B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76B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6B68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5EA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61C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1542329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DFB3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A9B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EDED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71B0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55F6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97C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6DA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65AA7D9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BB1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6DB7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D7D4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BF6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E4A6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948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002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5005C6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1421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1D26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0EBD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57D9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ED5F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2C6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5BE3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1B02ED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62D2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EA7B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568C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'the student's age on September 1 of the current school year is 4,'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09A5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CE5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F65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252D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0F1FF98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28F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1687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0E30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1BE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FFC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58E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0614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6DE37B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517C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EBFD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216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 student's age on September 1 of the current school year is 5, and GRADE-LEVEL-CODE is "PK", and PARENT-REQUEST-RETENTION-INDICATOR is "1" or PK-ELIGIBLE-PREVIOUS-YEAR-INDICATOR-CODE is "1", then ADA-ELIGIBILITY-CODE should not be "4" or "5".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BDD0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C333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653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897A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47DD4D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BFF6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12A4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F607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For a particular TX-STUDENT-UNIQUE-ID, if at least one DYSLEXIA-SERVICES-CODE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for a student, then the student’s DYSLEXIA-INDICATOR-CODE must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4DFC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94B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2A8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0613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E707E0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B2A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7B2A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D991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GRADE-LEVEL-CODE on a student’s Enrollment (Student School Association) should be the same as the GRADE-LEVEL-CODE of the highest REPORTING-PERIOD-INDICATOR-CODE on this student’s Attendance or Flexible Attendance data.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7F5A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8EF9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D97A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0BD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51F002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0D6D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E1A2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EC25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ADA-ELIGIBILITY-CODE is "2" or "6", PK-PROGRAM-TYPE-CODE is "02", and the student's age on September 1 of the current school year is 3, then PRIMARY-PK-FUNDING-SOURCE must be "1", "2", "4", or "5", unless DISTRICT-ID is "015805", "015904", "015905", "015907", "015910", "015911", "015912", "015915", or "015917".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2012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24F6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D7C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E25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754ECA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632C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80A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D94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STUDENT-ATTRIBUTION-CODE must not be "12", unless this student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discipline or restraint event data where NON-MEMBERSHIP-DISCIPLINE-RESTRAINT-INDICATOR-CODE of "1", or this student is reported with VIRTUAL-STUDENT-NOT-IN-MEMBERSHIP of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CA5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83C0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42B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FD9D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46D9A4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719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3FAB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65D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CFC3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5B8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3C42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849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3524C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55CB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252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06B0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5A5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FC3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209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CBAA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788365F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53E4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3F0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06D9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907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97A0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B3F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18DA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8CAEAA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C17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87C1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40203-0023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C650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'HOME-LANGUAGE-CODE and'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D8BA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336A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536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4158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5807C93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815B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6685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DE7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 and ADA-ELIGIBILITY-CODE is not "0"'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0FDF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C4D5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0D8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D60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7A1D26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FA2C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50E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2CC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1;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306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66BC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192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BDD3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025C4A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0BF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109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0720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3301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8A90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8BC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556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E054B5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6B30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FFF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FE19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E1F3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F83A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96F6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2EFC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1A2A8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8C66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FA61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4CB4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'or ELIGIBILITY-DELAY-REASON'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8333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1DA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8083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106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B6360A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30BF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E3A4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E824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'and ELIGIBILITY-DELAY-REASON must not be "08"'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9628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64C8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2D5A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C004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414C995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F13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EB76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E017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'Initial Evaluation'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A39E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BEA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211B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DBF3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2B17CD4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4411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264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FFF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'Initial Evaluation'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CA4D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C781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7D5B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F5CC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D00A77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C295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9C5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ECE8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SPPI-11 Eligibility Determination Compliance (calculated value) is "Y", then ELIGIBILITY-DELAY-REASON should not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6EA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BF80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5CC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556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45E1C4F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5C90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E56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0272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SPPI-11 Eligibility Determination Compliance (calculated value) is "N", then ELIGIBILITY-DELAY-REASON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AEA1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470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6F0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DF01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12DE67F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EA45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4025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41163-0091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B72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SPPI-12 Eligibility Determination Compliance (calculated value) is "Y", then ELIGIBILITY-DELAY-REASON should be either not reported, "05",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D6C2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A44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4B8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9BD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6DC43C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64FA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AC8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41163-0092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438B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SPPI-12 Eligibility Determination Compliance (calculated value) is "N", then ELIGIBILITY-DELAY-REASON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and should not be "05"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0F4D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E8C1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124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43D6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E490A3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E9B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E10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41461-0002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486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CB8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A2C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779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8F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EC7807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A7C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4CE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41461-0002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C2E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36C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65EA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981E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89F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1C7BA8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865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0D9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29AC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86D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2447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9B4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04D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3D206E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AA8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1F4B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42400-000C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58D6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TOTAL-DAYS-ABSENT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EBDD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528D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C63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C681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1B47ED3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0CA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E1B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42400-0046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13CA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ELIGIBLE-DAYS-PRESENT to TOTAL-ELIGIBLE-DAYS-PRESENT; Corrected INELIGIBLE-DAYS-PRESENT to TOTAL-INELIGIBLE-DAYS-PRESENT; Corrected DAYS-ABSENT to TOTAL-DAYS-ABSENT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2014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7FC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A0F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36E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ECD02C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49B3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382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B487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'and the student's age on September 1 of the current school year is 4,'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91FB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227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4E87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698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F20431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194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3CE7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42400-0076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4089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B4C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0459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B84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9D0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4A81E24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9E68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D8C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5F05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"06"-"12",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106E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29D9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4833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BD6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5B13613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2FCD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B64C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7076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"09"-"12",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4E3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B53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81D7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FA46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20925CE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4FAE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A69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0D2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"09"-"12",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A00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D815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813B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8376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4A3B1F7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31F1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CF4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5339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"07"-"12",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95E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D9A5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645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840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2EDA4C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2B14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6FE1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E1B9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'less TOTAL-DAYS-ABSENT'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5069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977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F35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8066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08168C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1BAA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15B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9280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'plus TOTAL-DAYS-ABSENT'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280B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FFD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8E3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DE9F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5AE1FD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2C1F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905B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C17A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REPORTING-PERIOD-INDICATOR-CODE is "9", then GRADE-LEVEL-CODE must be "PK"-"05".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4AFB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61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58C1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CCA6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6EF805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88B6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95B9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A9F6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TOTAL-ELIGIBLE-DAYS-PRESENT or RS-TOTAL-ELIGIBLE-DAYS-PRESENT is greater than 0, PK-PROGRAM-TYPE-CODE is "02", and the student's age on September 1 of the current school year is 3, then PRIMARY-PK-FUNDING-SOURCE must be "1", "2", "4", or "5", unless DISTRICT-ID is "015805", "015904", "015905", "015907", "015910", "015911", "015912", "015915", or "015917".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1B7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2A3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B31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8EE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37129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A891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A96F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D75F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44D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FDB8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5282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31C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7E50C38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EC0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2121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42401-0018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C06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4D43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D751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258B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218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45000F1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AA72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A6BB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407E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005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B399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E6B5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9D07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9F69B2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F00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7AAE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3210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5DDB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83B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E04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438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42276C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BC98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EA1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FB4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A2F3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336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8BD7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A5EC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A1A867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431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26AD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9FF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1C3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1B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E916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E01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31DC17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5A6C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CCDF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5EE6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864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63B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FEC7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0A74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27335C9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372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07AA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D2F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635D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CA8D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50B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53D7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1295C7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3D1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2D13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035D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Special Education Attendance, if INSTRUCTIONAL-SETTING-CODE is not blank, then ELIGIBLE-DAYS-PRESENT-IN-INSTR-SETTING must not be blank or 0.0.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F632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BE9C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313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61A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2F43B8C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FF6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2B3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42405-0057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AAEE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Special Education Attendance, if ELIGIBLE-DAYS-PRESENT-IN-INSTR-SETTING is not blank, then INSTRUCTIONAL-SETTING-CODE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4462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350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125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4E7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2D17B0F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3D5F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58A9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42410-0020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21B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'high school'; Removed 'or "M"'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C490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AB6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7DD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928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95F992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D4B9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A123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42410-0023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87A9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each Career and Technical Education Attendance data item, SERVICE-ID must be a valid course defined with a weight tier in the All CTE Courses Weighted Tiers list.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450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E27B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594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DC65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11AE85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25B6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A800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42500-0060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4F3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Renumbered from 42401-0028 to 42500-0060; Moved from Special Programs Reporting Period Attendance to Flexible Attendance subcategory.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4312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E15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078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8B1D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720EB0A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FE84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FF9F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42600-0003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535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Student Truancy, at least one of the following must be "1": EXCESSIVE-UNEXCUSED-ABSENCE-INDICATOR-CODE, TRUANCY-PREVENTION-MEASURE-INDICATOR-CODE, or TRUANCY-COMPLAINT-FILED-INDICATOR-CODE.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C6F2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0DA2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DB9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D5BF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133F18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BFC4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9917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DAC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13E7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576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3CD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10B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CCAC07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554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3F27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ACE6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C035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982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68D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157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136C60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618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AC37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92E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8E9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E90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6AC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48B0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86F81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84B7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317C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3F79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DFF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D6C4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EED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FAE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8019B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1C29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4035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43415-0042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0CF3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A23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8AF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06A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F37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4F3E6A0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36E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5765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95C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0B2F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D5D3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D80B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EAFE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B94F54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6BBB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BB97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6D2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should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C371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956E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7999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BD5C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895934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38C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6D5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36CC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12E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2F9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31F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55B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549D2E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0C67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AA6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B5C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 with another DISCIPLINARY-ACTION-REASON-CODE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985E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2C7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D4EF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C4D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B7CAE8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DC0F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088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7BFC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5A7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50D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2713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F1EC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B1E68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0630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328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A42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88D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D94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C3F7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BEC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934C82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5BCA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4285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C76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0B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1A3A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F82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C09E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C139B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F1C7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4DA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21A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2021 to 2022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4572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0E66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32E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233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8735FC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917B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0953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9138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August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July 1, 2022. Changed July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30, 2023; Changed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E225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936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162B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53A8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577366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D3B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AA1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44425-0047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50BA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Rule Applies to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C6E7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5B33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896A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93AF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FAF88D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FA54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458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AD46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3D2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0295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F4FD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6C56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FB656E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0543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C058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D82A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Added DISCIPLINARY-ACTION-REASON-CODEs 36 and 37; Removed Rule Applies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952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7187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21B1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632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9231AF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FA1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DA23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5958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DISCIPLINARY-ACTION-REASON-CODEs 36 and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69C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A3F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08FB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6E6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0656D3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F57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2BE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45435-0003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765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all instances of 'and REPORTING-PERIOD-INDICATOR-CODE'; Added 'or TOTAL-INELIGIBLE-DAYS-PRESENT'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769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9F6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F47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7CF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A91618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B90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CF15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262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August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July 1, 2022. Changed July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30, 2023; Changed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BA8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C16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D0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AAAA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5F43CD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7F70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C7F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48011-000B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D585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FINANCIAL-AID-APPLICATION-CODE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2E3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1275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F2A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E4BF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23885B4B" w14:textId="77777777" w:rsidR="007D428C" w:rsidRDefault="007D428C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7D428C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A9D7" w14:textId="77777777" w:rsidR="00A45380" w:rsidRDefault="00A45380" w:rsidP="00334474">
      <w:pPr>
        <w:spacing w:after="0" w:line="240" w:lineRule="auto"/>
      </w:pPr>
      <w:r>
        <w:separator/>
      </w:r>
    </w:p>
  </w:endnote>
  <w:endnote w:type="continuationSeparator" w:id="0">
    <w:p w14:paraId="4865BDAC" w14:textId="77777777" w:rsidR="00A45380" w:rsidRDefault="00A45380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C70" w14:textId="77777777" w:rsidR="00A45380" w:rsidRDefault="00A45380" w:rsidP="00334474">
      <w:pPr>
        <w:spacing w:after="0" w:line="240" w:lineRule="auto"/>
      </w:pPr>
      <w:r>
        <w:separator/>
      </w:r>
    </w:p>
  </w:footnote>
  <w:footnote w:type="continuationSeparator" w:id="0">
    <w:p w14:paraId="0C9AF150" w14:textId="77777777" w:rsidR="00A45380" w:rsidRDefault="00A45380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1DF7020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C83A9E">
      <w:rPr>
        <w:rFonts w:cs="Arial"/>
        <w:szCs w:val="19"/>
      </w:rPr>
      <w:t>2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C83A9E">
      <w:rPr>
        <w:rFonts w:cs="Arial"/>
        <w:szCs w:val="19"/>
      </w:rPr>
      <w:t>3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3C317EA6" w:rsidR="00921DE7" w:rsidRPr="00E825D9" w:rsidRDefault="002700E9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Addendum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C83A9E">
      <w:rPr>
        <w:rFonts w:cs="Arial"/>
        <w:szCs w:val="19"/>
      </w:rPr>
      <w:t>3.</w:t>
    </w:r>
    <w:r>
      <w:rPr>
        <w:rFonts w:cs="Arial"/>
        <w:szCs w:val="19"/>
      </w:rPr>
      <w:t>2</w:t>
    </w:r>
    <w:r w:rsidR="00C83A9E">
      <w:rPr>
        <w:rFonts w:cs="Arial"/>
        <w:szCs w:val="19"/>
      </w:rPr>
      <w:t>.0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199">
    <w:abstractNumId w:val="1"/>
  </w:num>
  <w:num w:numId="2" w16cid:durableId="921530928">
    <w:abstractNumId w:val="4"/>
  </w:num>
  <w:num w:numId="3" w16cid:durableId="1438212924">
    <w:abstractNumId w:val="3"/>
  </w:num>
  <w:num w:numId="4" w16cid:durableId="2001884753">
    <w:abstractNumId w:val="2"/>
  </w:num>
  <w:num w:numId="5" w16cid:durableId="13743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D6F7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32F6"/>
    <w:rsid w:val="00136531"/>
    <w:rsid w:val="00137445"/>
    <w:rsid w:val="00140B53"/>
    <w:rsid w:val="0014214C"/>
    <w:rsid w:val="001576CD"/>
    <w:rsid w:val="00157C34"/>
    <w:rsid w:val="00162F7C"/>
    <w:rsid w:val="0016303C"/>
    <w:rsid w:val="00163FC0"/>
    <w:rsid w:val="00165875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C6DED"/>
    <w:rsid w:val="001D266B"/>
    <w:rsid w:val="001D6F06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00E9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195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40187"/>
    <w:rsid w:val="003452C6"/>
    <w:rsid w:val="003468CA"/>
    <w:rsid w:val="0034694A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419F"/>
    <w:rsid w:val="00385E7D"/>
    <w:rsid w:val="003904DA"/>
    <w:rsid w:val="003904F3"/>
    <w:rsid w:val="00393002"/>
    <w:rsid w:val="003976F8"/>
    <w:rsid w:val="003977EE"/>
    <w:rsid w:val="00397D5E"/>
    <w:rsid w:val="003A1B94"/>
    <w:rsid w:val="003A24C0"/>
    <w:rsid w:val="003A6126"/>
    <w:rsid w:val="003B6712"/>
    <w:rsid w:val="003C60C3"/>
    <w:rsid w:val="003C6454"/>
    <w:rsid w:val="003D28AD"/>
    <w:rsid w:val="003D3446"/>
    <w:rsid w:val="003D4038"/>
    <w:rsid w:val="003D483D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D9F"/>
    <w:rsid w:val="004A7DDB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0987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521C"/>
    <w:rsid w:val="006C6972"/>
    <w:rsid w:val="006D33D2"/>
    <w:rsid w:val="006D4152"/>
    <w:rsid w:val="006D52AD"/>
    <w:rsid w:val="006D5D01"/>
    <w:rsid w:val="006E1553"/>
    <w:rsid w:val="006E16BC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28A5"/>
    <w:rsid w:val="00723B2D"/>
    <w:rsid w:val="007315A6"/>
    <w:rsid w:val="00731640"/>
    <w:rsid w:val="007349B5"/>
    <w:rsid w:val="007418CB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2187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428C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26435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B72"/>
    <w:rsid w:val="00864BAF"/>
    <w:rsid w:val="00867180"/>
    <w:rsid w:val="00867FEF"/>
    <w:rsid w:val="00873206"/>
    <w:rsid w:val="00877A83"/>
    <w:rsid w:val="00882F8B"/>
    <w:rsid w:val="00885F29"/>
    <w:rsid w:val="008868C9"/>
    <w:rsid w:val="0088792F"/>
    <w:rsid w:val="00895323"/>
    <w:rsid w:val="008A1307"/>
    <w:rsid w:val="008A38F4"/>
    <w:rsid w:val="008A5F01"/>
    <w:rsid w:val="008A70A2"/>
    <w:rsid w:val="008B57A7"/>
    <w:rsid w:val="008B63F7"/>
    <w:rsid w:val="008B7870"/>
    <w:rsid w:val="008C071D"/>
    <w:rsid w:val="008C589F"/>
    <w:rsid w:val="008D3725"/>
    <w:rsid w:val="008D4C5D"/>
    <w:rsid w:val="008D5A1E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7B6"/>
    <w:rsid w:val="00A51CEA"/>
    <w:rsid w:val="00A56459"/>
    <w:rsid w:val="00A60596"/>
    <w:rsid w:val="00A63F59"/>
    <w:rsid w:val="00A64EC1"/>
    <w:rsid w:val="00A72449"/>
    <w:rsid w:val="00A73114"/>
    <w:rsid w:val="00A74A8F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7F66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1598"/>
    <w:rsid w:val="00BE3B60"/>
    <w:rsid w:val="00BE6A42"/>
    <w:rsid w:val="00BF06C4"/>
    <w:rsid w:val="00BF1905"/>
    <w:rsid w:val="00BF2A15"/>
    <w:rsid w:val="00BF61A3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73C10"/>
    <w:rsid w:val="00E750B7"/>
    <w:rsid w:val="00E769BF"/>
    <w:rsid w:val="00E77B51"/>
    <w:rsid w:val="00E82D79"/>
    <w:rsid w:val="00E83606"/>
    <w:rsid w:val="00E838E3"/>
    <w:rsid w:val="00E93789"/>
    <w:rsid w:val="00E955EF"/>
    <w:rsid w:val="00E96748"/>
    <w:rsid w:val="00E96DF8"/>
    <w:rsid w:val="00EA1E3B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F1767"/>
    <w:rsid w:val="00EF3860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31A76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13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TEDS Rules Change Log</vt:lpstr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TEDS Rules Change Log</dc:title>
  <dc:creator/>
  <cp:lastModifiedBy>Helms, Jeanine</cp:lastModifiedBy>
  <cp:revision>252</cp:revision>
  <cp:lastPrinted>2016-11-21T17:58:00Z</cp:lastPrinted>
  <dcterms:created xsi:type="dcterms:W3CDTF">2017-08-04T18:42:00Z</dcterms:created>
  <dcterms:modified xsi:type="dcterms:W3CDTF">2022-06-28T16:34:00Z</dcterms:modified>
</cp:coreProperties>
</file>