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56" w:rsidRPr="00060BE3" w:rsidRDefault="00CF5656" w:rsidP="00576230">
      <w:bookmarkStart w:id="0" w:name="_Toc181547218"/>
    </w:p>
    <w:p w:rsidR="00CF5656" w:rsidRPr="00060BE3" w:rsidRDefault="00CF5656" w:rsidP="00CF5656">
      <w:pPr>
        <w:jc w:val="center"/>
      </w:pPr>
    </w:p>
    <w:p w:rsidR="00CF5656" w:rsidRPr="00060BE3" w:rsidRDefault="00CF5656" w:rsidP="00CF5656">
      <w:pPr>
        <w:jc w:val="center"/>
      </w:pPr>
    </w:p>
    <w:p w:rsidR="0048024D" w:rsidRDefault="00CF5656">
      <w:pPr>
        <w:pStyle w:val="Titlepgmaincontent"/>
      </w:pPr>
      <w:r w:rsidRPr="00060BE3">
        <w:t>MASTER SERVICES AGREEMENT</w:t>
      </w:r>
    </w:p>
    <w:p w:rsidR="0048024D" w:rsidRDefault="00C81892">
      <w:pPr>
        <w:pStyle w:val="Titlepgminorcontent"/>
      </w:pPr>
      <w:proofErr w:type="gramStart"/>
      <w:r w:rsidRPr="00060BE3">
        <w:t>between</w:t>
      </w:r>
      <w:proofErr w:type="gramEnd"/>
    </w:p>
    <w:p w:rsidR="0048024D" w:rsidRDefault="00D63CF1">
      <w:pPr>
        <w:pStyle w:val="Titlepgmaincontent"/>
      </w:pPr>
      <w:r w:rsidRPr="00060BE3">
        <w:t>TEXAS EDUCATION AGENCY</w:t>
      </w:r>
    </w:p>
    <w:p w:rsidR="003C25E6" w:rsidRPr="003C25E6" w:rsidRDefault="003C25E6" w:rsidP="003C25E6">
      <w:pPr>
        <w:pStyle w:val="Titlepgminorcontent"/>
      </w:pPr>
      <w:proofErr w:type="gramStart"/>
      <w:r>
        <w:t>and</w:t>
      </w:r>
      <w:proofErr w:type="gramEnd"/>
    </w:p>
    <w:p w:rsidR="0048024D" w:rsidRDefault="000A0779">
      <w:pPr>
        <w:pStyle w:val="Titlepgmaincontent"/>
      </w:pPr>
      <w:proofErr w:type="gramStart"/>
      <w:r>
        <w:t>SKYWARD, INC.</w:t>
      </w:r>
      <w:proofErr w:type="gramEnd"/>
    </w:p>
    <w:p w:rsidR="00C81892" w:rsidRPr="00060BE3" w:rsidRDefault="00C81892" w:rsidP="002F3379">
      <w:pPr>
        <w:jc w:val="center"/>
        <w:rPr>
          <w:b/>
        </w:rPr>
      </w:pPr>
    </w:p>
    <w:p w:rsidR="0048024D" w:rsidRDefault="00341630">
      <w:pPr>
        <w:pStyle w:val="Titlepgmaincontent"/>
      </w:pPr>
      <w:r>
        <w:t>November 28</w:t>
      </w:r>
      <w:r w:rsidR="000816C2">
        <w:t>, 2012</w:t>
      </w:r>
    </w:p>
    <w:p w:rsidR="0048024D" w:rsidRDefault="0048024D">
      <w:pPr>
        <w:pStyle w:val="Titlepgmaincontent"/>
      </w:pPr>
    </w:p>
    <w:p w:rsidR="0048024D" w:rsidRDefault="0048024D">
      <w:pPr>
        <w:pStyle w:val="Titlepgmaincontent"/>
      </w:pPr>
    </w:p>
    <w:p w:rsidR="0048024D" w:rsidRDefault="006B1B39">
      <w:pPr>
        <w:pStyle w:val="Titlepgmaincontent"/>
      </w:pPr>
      <w:r>
        <w:t>EXHIBIT A-8</w:t>
      </w:r>
    </w:p>
    <w:p w:rsidR="0048024D" w:rsidRDefault="00F070D2">
      <w:pPr>
        <w:pStyle w:val="Titlepgmaincontent"/>
      </w:pPr>
      <w:r>
        <w:t xml:space="preserve">LEA </w:t>
      </w:r>
      <w:r w:rsidR="006B1B39">
        <w:t>SUPPORT</w:t>
      </w:r>
    </w:p>
    <w:p w:rsidR="0048024D" w:rsidRDefault="00CF5656">
      <w:pPr>
        <w:pStyle w:val="Titlepgmaincontent"/>
      </w:pPr>
      <w:r w:rsidRPr="00060BE3">
        <w:t>STATEMENT OF WORK</w:t>
      </w:r>
    </w:p>
    <w:p w:rsidR="00CF5656" w:rsidRPr="00060BE3" w:rsidRDefault="00CF5656" w:rsidP="00CF5656">
      <w:pPr>
        <w:jc w:val="center"/>
      </w:pPr>
    </w:p>
    <w:p w:rsidR="00CF5656" w:rsidRPr="00060BE3" w:rsidRDefault="00CF5656" w:rsidP="00CF5656">
      <w:pPr>
        <w:jc w:val="both"/>
      </w:pPr>
    </w:p>
    <w:p w:rsidR="00D3225A" w:rsidRPr="00060BE3" w:rsidRDefault="00D3225A" w:rsidP="00CF5656">
      <w:pPr>
        <w:pStyle w:val="Heading00"/>
        <w:spacing w:before="480" w:after="480"/>
        <w:ind w:left="562" w:right="0" w:hanging="562"/>
        <w:jc w:val="center"/>
        <w:rPr>
          <w:rFonts w:ascii="Calibri" w:hAnsi="Calibri"/>
          <w:noProof w:val="0"/>
        </w:rPr>
        <w:sectPr w:rsidR="00D3225A" w:rsidRPr="00060BE3" w:rsidSect="009117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800" w:left="1800" w:header="720" w:footer="720" w:gutter="0"/>
          <w:paperSrc w:first="258" w:other="258"/>
          <w:cols w:space="720"/>
          <w:titlePg/>
          <w:docGrid w:linePitch="212"/>
        </w:sectPr>
      </w:pPr>
    </w:p>
    <w:p w:rsidR="00D245BD" w:rsidRPr="00060BE3" w:rsidRDefault="00D245BD" w:rsidP="00B26F4A">
      <w:pPr>
        <w:pStyle w:val="TOCtitle"/>
      </w:pPr>
      <w:r w:rsidRPr="00060BE3">
        <w:lastRenderedPageBreak/>
        <w:t>TABLE OF CONTENTS</w:t>
      </w:r>
    </w:p>
    <w:p w:rsidR="00533EC0" w:rsidRDefault="001E629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E6296">
        <w:rPr>
          <w:rFonts w:cs="Arial"/>
          <w:b/>
          <w:caps/>
          <w:szCs w:val="18"/>
        </w:rPr>
        <w:fldChar w:fldCharType="begin"/>
      </w:r>
      <w:r w:rsidR="00060BE3" w:rsidRPr="007C5D1A">
        <w:rPr>
          <w:rFonts w:cs="Arial"/>
          <w:b/>
          <w:caps/>
          <w:szCs w:val="18"/>
        </w:rPr>
        <w:instrText xml:space="preserve"> TOC \o "1-3" \h \z \u </w:instrText>
      </w:r>
      <w:r w:rsidRPr="001E6296">
        <w:rPr>
          <w:rFonts w:cs="Arial"/>
          <w:b/>
          <w:caps/>
          <w:szCs w:val="18"/>
        </w:rPr>
        <w:fldChar w:fldCharType="separate"/>
      </w:r>
      <w:hyperlink w:anchor="_Toc294875175" w:history="1">
        <w:r w:rsidR="00533EC0" w:rsidRPr="009C67D5">
          <w:rPr>
            <w:rStyle w:val="Hyperlink"/>
            <w:noProof/>
          </w:rPr>
          <w:t>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General LEA Support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76" w:history="1">
        <w:r w:rsidR="00533EC0" w:rsidRPr="009C67D5">
          <w:rPr>
            <w:rStyle w:val="Hyperlink"/>
            <w:noProof/>
          </w:rPr>
          <w:t>1.1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Glossary – General Terms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77" w:history="1">
        <w:r w:rsidR="00533EC0" w:rsidRPr="009C67D5">
          <w:rPr>
            <w:rStyle w:val="Hyperlink"/>
            <w:noProof/>
          </w:rPr>
          <w:t>1.2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Statement of Work Change Control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78" w:history="1">
        <w:r w:rsidR="00533EC0" w:rsidRPr="009C67D5">
          <w:rPr>
            <w:rStyle w:val="Hyperlink"/>
            <w:noProof/>
          </w:rPr>
          <w:t>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General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79" w:history="1">
        <w:r w:rsidR="00533EC0" w:rsidRPr="009C67D5">
          <w:rPr>
            <w:rStyle w:val="Hyperlink"/>
            <w:noProof/>
          </w:rPr>
          <w:t>2.1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Vendor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0" w:history="1">
        <w:r w:rsidR="00533EC0" w:rsidRPr="009C67D5">
          <w:rPr>
            <w:rStyle w:val="Hyperlink"/>
            <w:noProof/>
          </w:rPr>
          <w:t>2.1.1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Account Management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1" w:history="1">
        <w:r w:rsidR="00533EC0" w:rsidRPr="009C67D5">
          <w:rPr>
            <w:rStyle w:val="Hyperlink"/>
            <w:noProof/>
          </w:rPr>
          <w:t>2.1.2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Service Management Process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2" w:history="1">
        <w:r w:rsidR="00533EC0" w:rsidRPr="009C67D5">
          <w:rPr>
            <w:rStyle w:val="Hyperlink"/>
            <w:noProof/>
          </w:rPr>
          <w:t>2.1.3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Compliance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3" w:history="1">
        <w:r w:rsidR="00533EC0" w:rsidRPr="009C67D5">
          <w:rPr>
            <w:rStyle w:val="Hyperlink"/>
            <w:noProof/>
          </w:rPr>
          <w:t>2.2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4" w:history="1">
        <w:r w:rsidR="00533EC0" w:rsidRPr="009C67D5">
          <w:rPr>
            <w:rStyle w:val="Hyperlink"/>
            <w:noProof/>
          </w:rPr>
          <w:t>2.2.1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Account Management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5" w:history="1">
        <w:r w:rsidR="00533EC0" w:rsidRPr="009C67D5">
          <w:rPr>
            <w:rStyle w:val="Hyperlink"/>
            <w:noProof/>
          </w:rPr>
          <w:t>2.2.2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Service Management Process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6" w:history="1">
        <w:r w:rsidR="00533EC0" w:rsidRPr="009C67D5">
          <w:rPr>
            <w:rStyle w:val="Hyperlink"/>
            <w:bCs/>
            <w:noProof/>
          </w:rPr>
          <w:t>2.2.3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Compliance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7" w:history="1">
        <w:r w:rsidR="00533EC0" w:rsidRPr="009C67D5">
          <w:rPr>
            <w:rStyle w:val="Hyperlink"/>
            <w:noProof/>
          </w:rPr>
          <w:t>2.2.4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Additional Training to LEAs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8" w:history="1">
        <w:r w:rsidR="00533EC0" w:rsidRPr="009C67D5">
          <w:rPr>
            <w:rStyle w:val="Hyperlink"/>
            <w:noProof/>
          </w:rPr>
          <w:t>2.3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Vendor Support Locations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89" w:history="1">
        <w:r w:rsidR="00533EC0" w:rsidRPr="009C67D5">
          <w:rPr>
            <w:rStyle w:val="Hyperlink"/>
            <w:noProof/>
          </w:rPr>
          <w:t>2.3.1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Vendor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0" w:history="1">
        <w:r w:rsidR="00533EC0" w:rsidRPr="009C67D5">
          <w:rPr>
            <w:rStyle w:val="Hyperlink"/>
            <w:noProof/>
          </w:rPr>
          <w:t>2.3.2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1" w:history="1">
        <w:r w:rsidR="00533EC0" w:rsidRPr="009C67D5">
          <w:rPr>
            <w:rStyle w:val="Hyperlink"/>
            <w:noProof/>
          </w:rPr>
          <w:t>2.4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Informal Dispute Resolution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2" w:history="1">
        <w:r w:rsidR="00533EC0" w:rsidRPr="009C67D5">
          <w:rPr>
            <w:rStyle w:val="Hyperlink"/>
            <w:noProof/>
          </w:rPr>
          <w:t>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LEA Support Services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3" w:history="1">
        <w:r w:rsidR="00533EC0" w:rsidRPr="009C67D5">
          <w:rPr>
            <w:rStyle w:val="Hyperlink"/>
            <w:noProof/>
          </w:rPr>
          <w:t>3.1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Field Services by Participating ESCs – Product Specific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4" w:history="1">
        <w:r w:rsidR="00533EC0" w:rsidRPr="009C67D5">
          <w:rPr>
            <w:rStyle w:val="Hyperlink"/>
            <w:noProof/>
          </w:rPr>
          <w:t>3.1.1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5" w:history="1">
        <w:r w:rsidR="00533EC0" w:rsidRPr="009C67D5">
          <w:rPr>
            <w:rStyle w:val="Hyperlink"/>
            <w:noProof/>
          </w:rPr>
          <w:t>3.2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Field Services by Participating ESCs – Not Product Specific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6" w:history="1">
        <w:r w:rsidR="00533EC0" w:rsidRPr="009C67D5">
          <w:rPr>
            <w:rStyle w:val="Hyperlink"/>
            <w:noProof/>
          </w:rPr>
          <w:t>3.2.1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7" w:history="1">
        <w:r w:rsidR="00533EC0" w:rsidRPr="009C67D5">
          <w:rPr>
            <w:rStyle w:val="Hyperlink"/>
            <w:noProof/>
          </w:rPr>
          <w:t>3.3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Field Services by Vendor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8" w:history="1">
        <w:r w:rsidR="00533EC0" w:rsidRPr="009C67D5">
          <w:rPr>
            <w:rStyle w:val="Hyperlink"/>
            <w:noProof/>
          </w:rPr>
          <w:t>3.3.1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Vendor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199" w:history="1">
        <w:r w:rsidR="00533EC0" w:rsidRPr="009C67D5">
          <w:rPr>
            <w:rStyle w:val="Hyperlink"/>
            <w:noProof/>
          </w:rPr>
          <w:t>3.4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Training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0" w:history="1">
        <w:r w:rsidR="00533EC0" w:rsidRPr="009C67D5">
          <w:rPr>
            <w:rStyle w:val="Hyperlink"/>
            <w:noProof/>
          </w:rPr>
          <w:t>3.4.1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Initial vendor training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1" w:history="1">
        <w:r w:rsidR="00533EC0" w:rsidRPr="009C67D5">
          <w:rPr>
            <w:rStyle w:val="Hyperlink"/>
            <w:noProof/>
          </w:rPr>
          <w:t>3.4.2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Ongoing vendor training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2" w:history="1">
        <w:r w:rsidR="00533EC0" w:rsidRPr="009C67D5">
          <w:rPr>
            <w:rStyle w:val="Hyperlink"/>
            <w:noProof/>
          </w:rPr>
          <w:t>3.4.3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Vendor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3" w:history="1">
        <w:r w:rsidR="00533EC0" w:rsidRPr="009C67D5">
          <w:rPr>
            <w:rStyle w:val="Hyperlink"/>
            <w:noProof/>
          </w:rPr>
          <w:t>3.4.4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4" w:history="1">
        <w:r w:rsidR="00533EC0" w:rsidRPr="009C67D5">
          <w:rPr>
            <w:rStyle w:val="Hyperlink"/>
            <w:noProof/>
          </w:rPr>
          <w:t>3.5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Certification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5" w:history="1">
        <w:r w:rsidR="00533EC0" w:rsidRPr="009C67D5">
          <w:rPr>
            <w:rStyle w:val="Hyperlink"/>
            <w:noProof/>
          </w:rPr>
          <w:t>3.5.1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Vendor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6" w:history="1">
        <w:r w:rsidR="00533EC0" w:rsidRPr="009C67D5">
          <w:rPr>
            <w:rStyle w:val="Hyperlink"/>
            <w:noProof/>
          </w:rPr>
          <w:t>3.5.2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Participating ESC Responsibilities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7" w:history="1">
        <w:r w:rsidR="00533EC0" w:rsidRPr="009C67D5">
          <w:rPr>
            <w:rStyle w:val="Hyperlink"/>
            <w:noProof/>
          </w:rPr>
          <w:t>3.6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Threshold-Defined Support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8" w:history="1">
        <w:r w:rsidR="00533EC0" w:rsidRPr="009C67D5">
          <w:rPr>
            <w:rStyle w:val="Hyperlink"/>
            <w:noProof/>
          </w:rPr>
          <w:t>3.6.1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LEA Enrollment under 3,500 Students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09" w:history="1">
        <w:r w:rsidR="00533EC0" w:rsidRPr="009C67D5">
          <w:rPr>
            <w:rStyle w:val="Hyperlink"/>
            <w:noProof/>
          </w:rPr>
          <w:t>3.6.2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LEA Enrollment between 3,501 and 7,500 Students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10" w:history="1">
        <w:r w:rsidR="00533EC0" w:rsidRPr="009C67D5">
          <w:rPr>
            <w:rStyle w:val="Hyperlink"/>
            <w:noProof/>
          </w:rPr>
          <w:t>3.6.3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LEA Enrollment between 7,501 to 10,000 Students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33EC0" w:rsidRDefault="001E629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4875211" w:history="1">
        <w:r w:rsidR="00533EC0" w:rsidRPr="009C67D5">
          <w:rPr>
            <w:rStyle w:val="Hyperlink"/>
            <w:noProof/>
          </w:rPr>
          <w:t>3.6.4</w:t>
        </w:r>
        <w:r w:rsidR="00533E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3EC0" w:rsidRPr="009C67D5">
          <w:rPr>
            <w:rStyle w:val="Hyperlink"/>
            <w:noProof/>
          </w:rPr>
          <w:t>LEA Enrollment over 10,000 Students</w:t>
        </w:r>
        <w:r w:rsidR="00533EC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3EC0">
          <w:rPr>
            <w:noProof/>
            <w:webHidden/>
          </w:rPr>
          <w:instrText xml:space="preserve"> PAGEREF _Toc294875211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203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F5656" w:rsidRPr="00060BE3" w:rsidRDefault="001E6296" w:rsidP="0011360A">
      <w:pPr>
        <w:pStyle w:val="Heading00"/>
        <w:spacing w:before="0" w:after="0"/>
        <w:ind w:left="562" w:right="0" w:hanging="562"/>
        <w:jc w:val="center"/>
        <w:rPr>
          <w:rFonts w:ascii="Calibri" w:hAnsi="Calibri"/>
          <w:noProof w:val="0"/>
        </w:rPr>
        <w:sectPr w:rsidR="00CF5656" w:rsidRPr="00060BE3" w:rsidSect="00013AFF">
          <w:footerReference w:type="first" r:id="rId18"/>
          <w:pgSz w:w="12240" w:h="15840" w:code="1"/>
          <w:pgMar w:top="1440" w:right="1440" w:bottom="1800" w:left="1800" w:header="720" w:footer="720" w:gutter="0"/>
          <w:paperSrc w:first="258" w:other="258"/>
          <w:pgNumType w:fmt="lowerRoman" w:start="1"/>
          <w:cols w:space="720"/>
          <w:titlePg/>
          <w:docGrid w:linePitch="212"/>
        </w:sectPr>
      </w:pPr>
      <w:r w:rsidRPr="007C5D1A">
        <w:rPr>
          <w:rFonts w:ascii="Arial" w:hAnsi="Arial" w:cs="Arial"/>
          <w:b w:val="0"/>
          <w:caps w:val="0"/>
          <w:noProof w:val="0"/>
          <w:color w:val="auto"/>
          <w:sz w:val="18"/>
          <w:szCs w:val="18"/>
        </w:rPr>
        <w:fldChar w:fldCharType="end"/>
      </w:r>
    </w:p>
    <w:p w:rsidR="00553F70" w:rsidRPr="00060BE3" w:rsidRDefault="00964043" w:rsidP="00BF4094">
      <w:pPr>
        <w:pStyle w:val="H1"/>
      </w:pPr>
      <w:bookmarkStart w:id="1" w:name="_Toc294875175"/>
      <w:r w:rsidRPr="00060BE3">
        <w:lastRenderedPageBreak/>
        <w:t xml:space="preserve">General </w:t>
      </w:r>
      <w:r w:rsidR="00F070D2">
        <w:t>LEA</w:t>
      </w:r>
      <w:r w:rsidRPr="00060BE3">
        <w:t xml:space="preserve"> S</w:t>
      </w:r>
      <w:bookmarkEnd w:id="0"/>
      <w:r w:rsidR="007E0E0A">
        <w:t>upport</w:t>
      </w:r>
      <w:bookmarkEnd w:id="1"/>
    </w:p>
    <w:p w:rsidR="009D4ED9" w:rsidRPr="00060BE3" w:rsidRDefault="009D4ED9" w:rsidP="00BF4094">
      <w:r w:rsidRPr="00060BE3">
        <w:t xml:space="preserve">This Statement of Work (SOW) documents the Services to be provided to </w:t>
      </w:r>
      <w:r w:rsidR="00F070D2">
        <w:t>the LEAs</w:t>
      </w:r>
      <w:r w:rsidRPr="00060BE3">
        <w:t xml:space="preserve"> by</w:t>
      </w:r>
      <w:r w:rsidR="00D63CF1" w:rsidRPr="00060BE3">
        <w:t xml:space="preserve"> the Vendor</w:t>
      </w:r>
      <w:r w:rsidRPr="00060BE3">
        <w:t xml:space="preserve"> and sets forth the mutual understanding of the Parties regarding the roles, deliverables, and responsibilities of </w:t>
      </w:r>
      <w:r w:rsidR="00D63CF1" w:rsidRPr="00060BE3">
        <w:t>the Vendor</w:t>
      </w:r>
      <w:r w:rsidRPr="00060BE3">
        <w:t>, under the Master Services Agreement (the Agreement</w:t>
      </w:r>
      <w:r w:rsidR="00427F66" w:rsidRPr="00060BE3">
        <w:t>) entered</w:t>
      </w:r>
      <w:r w:rsidRPr="00060BE3">
        <w:t xml:space="preserve"> into by the Parties as of </w:t>
      </w:r>
      <w:r w:rsidR="00D66910" w:rsidRPr="00060BE3">
        <w:t xml:space="preserve">the </w:t>
      </w:r>
      <w:r w:rsidR="00A11C5B" w:rsidRPr="00060BE3">
        <w:t>Effective</w:t>
      </w:r>
      <w:r w:rsidR="00D66910" w:rsidRPr="00060BE3">
        <w:t xml:space="preserve"> Date</w:t>
      </w:r>
      <w:r w:rsidRPr="00060BE3">
        <w:t xml:space="preserve">. </w:t>
      </w:r>
    </w:p>
    <w:p w:rsidR="00DF0FBB" w:rsidRPr="00060BE3" w:rsidRDefault="00DF0FBB" w:rsidP="00BF4094">
      <w:r w:rsidRPr="00060BE3">
        <w:t xml:space="preserve">The scope of </w:t>
      </w:r>
      <w:r w:rsidR="00B40208">
        <w:t>LEA Support</w:t>
      </w:r>
      <w:r w:rsidR="000B3820" w:rsidRPr="00060BE3">
        <w:t xml:space="preserve"> is as follows</w:t>
      </w:r>
      <w:r w:rsidRPr="00060BE3">
        <w:t>:</w:t>
      </w:r>
    </w:p>
    <w:p w:rsidR="00C85128" w:rsidRDefault="00C85128" w:rsidP="00BF4094">
      <w:pPr>
        <w:pStyle w:val="bulletedlist"/>
      </w:pPr>
      <w:r>
        <w:t>Vendor Support Locations</w:t>
      </w:r>
    </w:p>
    <w:p w:rsidR="00AA4F13" w:rsidRDefault="00AA4F13" w:rsidP="00BF4094">
      <w:pPr>
        <w:pStyle w:val="bulletedlist"/>
      </w:pPr>
      <w:r>
        <w:t>Informal Dispute Resolution</w:t>
      </w:r>
    </w:p>
    <w:p w:rsidR="00F070D2" w:rsidRDefault="00B40208" w:rsidP="00BF4094">
      <w:pPr>
        <w:pStyle w:val="bulletedlist"/>
      </w:pPr>
      <w:r>
        <w:t xml:space="preserve">Field Services by </w:t>
      </w:r>
      <w:r w:rsidR="00906F79">
        <w:t xml:space="preserve"> participating ESC</w:t>
      </w:r>
      <w:r>
        <w:t>s</w:t>
      </w:r>
    </w:p>
    <w:p w:rsidR="00DF0FBB" w:rsidRPr="00060BE3" w:rsidRDefault="00B40208" w:rsidP="00BF4094">
      <w:pPr>
        <w:pStyle w:val="bulletedlist"/>
      </w:pPr>
      <w:r>
        <w:t>Field Services by Vendor</w:t>
      </w:r>
    </w:p>
    <w:p w:rsidR="00AA3F8A" w:rsidRPr="00060BE3" w:rsidRDefault="0087080D" w:rsidP="00BF4094">
      <w:pPr>
        <w:pStyle w:val="bulletedlist"/>
      </w:pPr>
      <w:r>
        <w:t>P</w:t>
      </w:r>
      <w:r w:rsidR="00906F79">
        <w:t>articipating ESC</w:t>
      </w:r>
      <w:r w:rsidR="00B40208">
        <w:t xml:space="preserve"> Training</w:t>
      </w:r>
    </w:p>
    <w:p w:rsidR="00FB4AA5" w:rsidRPr="00060BE3" w:rsidRDefault="0087080D" w:rsidP="00BF4094">
      <w:pPr>
        <w:pStyle w:val="bulletedlist"/>
      </w:pPr>
      <w:r>
        <w:t>P</w:t>
      </w:r>
      <w:r w:rsidR="00906F79">
        <w:t>articipating ESC</w:t>
      </w:r>
      <w:r w:rsidR="00B40208">
        <w:t xml:space="preserve"> Certification</w:t>
      </w:r>
    </w:p>
    <w:p w:rsidR="00DF0FBB" w:rsidRPr="00060BE3" w:rsidRDefault="0087080D" w:rsidP="00BF4094">
      <w:pPr>
        <w:pStyle w:val="bulletedlist"/>
      </w:pPr>
      <w:r>
        <w:t xml:space="preserve">Threshold-Defined </w:t>
      </w:r>
      <w:r w:rsidR="00B40208">
        <w:t>Support</w:t>
      </w:r>
    </w:p>
    <w:p w:rsidR="009D4ED9" w:rsidRPr="00060BE3" w:rsidRDefault="009D4ED9" w:rsidP="00BF4094">
      <w:pPr>
        <w:pStyle w:val="H2"/>
      </w:pPr>
      <w:bookmarkStart w:id="2" w:name="_Toc181547225"/>
      <w:bookmarkStart w:id="3" w:name="_Toc181623891"/>
      <w:bookmarkStart w:id="4" w:name="_Toc181694559"/>
      <w:bookmarkStart w:id="5" w:name="_Toc195346363"/>
      <w:bookmarkStart w:id="6" w:name="_Toc294875176"/>
      <w:bookmarkStart w:id="7" w:name="_Toc181547219"/>
      <w:r w:rsidRPr="00060BE3">
        <w:t>Glossary – General Terms</w:t>
      </w:r>
      <w:bookmarkEnd w:id="2"/>
      <w:bookmarkEnd w:id="3"/>
      <w:bookmarkEnd w:id="4"/>
      <w:bookmarkEnd w:id="5"/>
      <w:bookmarkEnd w:id="6"/>
    </w:p>
    <w:p w:rsidR="009D4ED9" w:rsidRPr="00060BE3" w:rsidRDefault="009D4ED9" w:rsidP="00F8019B">
      <w:pPr>
        <w:pStyle w:val="Body"/>
      </w:pPr>
      <w:r w:rsidRPr="00F8019B">
        <w:t xml:space="preserve">A glossary of definitions and explanations that apply to this </w:t>
      </w:r>
      <w:r w:rsidRPr="00F8019B">
        <w:rPr>
          <w:rStyle w:val="Cross-ref"/>
        </w:rPr>
        <w:t>Exhibit A</w:t>
      </w:r>
      <w:r w:rsidR="003732E1" w:rsidRPr="00F8019B">
        <w:rPr>
          <w:rStyle w:val="Cross-ref"/>
        </w:rPr>
        <w:t>-2</w:t>
      </w:r>
      <w:r w:rsidRPr="00F8019B">
        <w:t xml:space="preserve"> are provided in a separate document</w:t>
      </w:r>
      <w:r w:rsidRPr="00060BE3">
        <w:t xml:space="preserve"> titled </w:t>
      </w:r>
      <w:r w:rsidRPr="00F8019B">
        <w:rPr>
          <w:rStyle w:val="Cross-ref"/>
        </w:rPr>
        <w:t xml:space="preserve">Exhibit A-1 </w:t>
      </w:r>
      <w:r w:rsidR="009673AF" w:rsidRPr="00F8019B">
        <w:rPr>
          <w:rStyle w:val="Cross-ref"/>
        </w:rPr>
        <w:t xml:space="preserve">– </w:t>
      </w:r>
      <w:r w:rsidRPr="00F8019B">
        <w:rPr>
          <w:rStyle w:val="Cross-ref"/>
        </w:rPr>
        <w:t>Definitions</w:t>
      </w:r>
      <w:r w:rsidRPr="00060BE3">
        <w:t xml:space="preserve">. </w:t>
      </w:r>
    </w:p>
    <w:p w:rsidR="009D4ED9" w:rsidRPr="00060BE3" w:rsidRDefault="009D4ED9" w:rsidP="00BF4094">
      <w:pPr>
        <w:pStyle w:val="H2"/>
      </w:pPr>
      <w:bookmarkStart w:id="8" w:name="_Toc195346364"/>
      <w:bookmarkStart w:id="9" w:name="_Toc294875177"/>
      <w:r w:rsidRPr="00060BE3">
        <w:t>Statement of Work Change Control</w:t>
      </w:r>
      <w:bookmarkEnd w:id="8"/>
      <w:bookmarkEnd w:id="9"/>
    </w:p>
    <w:p w:rsidR="009D4ED9" w:rsidRPr="00F8019B" w:rsidRDefault="009D4ED9" w:rsidP="00F8019B">
      <w:pPr>
        <w:pStyle w:val="Body"/>
      </w:pPr>
      <w:r w:rsidRPr="00BF4094">
        <w:t xml:space="preserve">Any change or modification to </w:t>
      </w:r>
      <w:r w:rsidR="00C85128" w:rsidRPr="00BF4094">
        <w:t>LEA Support</w:t>
      </w:r>
      <w:r w:rsidRPr="00BF4094">
        <w:t xml:space="preserve"> will be performed through the </w:t>
      </w:r>
      <w:r w:rsidR="003732E1" w:rsidRPr="00BF4094">
        <w:t xml:space="preserve">Change Control </w:t>
      </w:r>
      <w:r w:rsidR="005902D3" w:rsidRPr="00BF4094">
        <w:t>P</w:t>
      </w:r>
      <w:r w:rsidRPr="00BF4094">
        <w:t xml:space="preserve">rocedures in </w:t>
      </w:r>
      <w:r w:rsidRPr="00F8019B">
        <w:rPr>
          <w:rStyle w:val="Cross-ref"/>
        </w:rPr>
        <w:t>Section 1.9</w:t>
      </w:r>
      <w:r w:rsidRPr="00BF4094">
        <w:t xml:space="preserve"> of the Agreement. If new or additional</w:t>
      </w:r>
      <w:r w:rsidR="00D63CF1" w:rsidRPr="00BF4094">
        <w:t xml:space="preserve"> Vendor</w:t>
      </w:r>
      <w:r w:rsidR="005902D3" w:rsidRPr="00BF4094">
        <w:t xml:space="preserve"> Services</w:t>
      </w:r>
      <w:r w:rsidRPr="00BF4094">
        <w:t xml:space="preserve"> are required, such services may be provided pursuant to </w:t>
      </w:r>
      <w:r w:rsidRPr="00F8019B">
        <w:rPr>
          <w:rStyle w:val="Cross-ref"/>
        </w:rPr>
        <w:t>Section 1.3</w:t>
      </w:r>
      <w:r w:rsidRPr="00BF4094">
        <w:t xml:space="preserve"> of the Agreement and will be provided pursuant to the </w:t>
      </w:r>
      <w:r w:rsidR="009673AF" w:rsidRPr="00BF4094">
        <w:t xml:space="preserve">Terms </w:t>
      </w:r>
      <w:r w:rsidR="00427F66" w:rsidRPr="00BF4094">
        <w:t>and</w:t>
      </w:r>
      <w:r w:rsidR="009673AF" w:rsidRPr="00BF4094">
        <w:t xml:space="preserve"> Conditions </w:t>
      </w:r>
      <w:r w:rsidRPr="00BF4094">
        <w:t xml:space="preserve">set forth herein and will then become part of </w:t>
      </w:r>
      <w:r w:rsidR="00427F66" w:rsidRPr="00BF4094">
        <w:t>the</w:t>
      </w:r>
      <w:r w:rsidR="00D63CF1" w:rsidRPr="00BF4094">
        <w:t xml:space="preserve"> Vendor</w:t>
      </w:r>
      <w:r w:rsidRPr="00BF4094">
        <w:t xml:space="preserve"> Services. Any other changes or modifications to </w:t>
      </w:r>
      <w:r w:rsidR="00427F66" w:rsidRPr="00BF4094">
        <w:t>the</w:t>
      </w:r>
      <w:r w:rsidR="00D63CF1" w:rsidRPr="00BF4094">
        <w:t xml:space="preserve"> Vendor</w:t>
      </w:r>
      <w:r w:rsidRPr="00BF4094">
        <w:t xml:space="preserve"> Services may be performed pursuant to the Change Control procedures in </w:t>
      </w:r>
      <w:r w:rsidRPr="00F8019B">
        <w:rPr>
          <w:rStyle w:val="Cross-ref"/>
        </w:rPr>
        <w:t>Section 1.9</w:t>
      </w:r>
      <w:r w:rsidRPr="00BF4094">
        <w:t xml:space="preserve"> of the </w:t>
      </w:r>
      <w:r w:rsidRPr="00F8019B">
        <w:t>Agreement and would be provided pursuant to mutually agreed</w:t>
      </w:r>
      <w:r w:rsidR="003732E1" w:rsidRPr="00F8019B">
        <w:t>-</w:t>
      </w:r>
      <w:r w:rsidRPr="00F8019B">
        <w:t xml:space="preserve">on </w:t>
      </w:r>
      <w:r w:rsidR="003732E1" w:rsidRPr="00F8019B">
        <w:t xml:space="preserve">Terms </w:t>
      </w:r>
      <w:r w:rsidR="00427F66" w:rsidRPr="00F8019B">
        <w:t>and</w:t>
      </w:r>
      <w:r w:rsidR="003732E1" w:rsidRPr="00F8019B">
        <w:t xml:space="preserve"> Conditions</w:t>
      </w:r>
      <w:r w:rsidRPr="00F8019B">
        <w:t>. To the extent any such changes or modifications have not been agreed through the Change Control procedures,</w:t>
      </w:r>
      <w:r w:rsidR="00D63CF1" w:rsidRPr="00F8019B">
        <w:t xml:space="preserve"> the Vendor</w:t>
      </w:r>
      <w:r w:rsidRPr="00F8019B">
        <w:t xml:space="preserve"> shall have no obligation to perform such modified services</w:t>
      </w:r>
    </w:p>
    <w:p w:rsidR="00553F70" w:rsidRPr="00060BE3" w:rsidRDefault="00553F70" w:rsidP="00BF4094">
      <w:pPr>
        <w:pStyle w:val="H1"/>
      </w:pPr>
      <w:bookmarkStart w:id="10" w:name="_Toc294875178"/>
      <w:r w:rsidRPr="00060BE3">
        <w:t>General Responsibilities</w:t>
      </w:r>
      <w:bookmarkEnd w:id="7"/>
      <w:bookmarkEnd w:id="10"/>
      <w:r w:rsidRPr="00060BE3">
        <w:t xml:space="preserve"> </w:t>
      </w:r>
    </w:p>
    <w:p w:rsidR="004E08B7" w:rsidRDefault="004E08B7" w:rsidP="004E08B7">
      <w:pPr>
        <w:rPr>
          <w:rFonts w:eastAsia="MS Mincho"/>
        </w:rPr>
      </w:pPr>
      <w:r w:rsidRPr="00060BE3">
        <w:rPr>
          <w:rFonts w:eastAsia="MS Mincho"/>
        </w:rPr>
        <w:t xml:space="preserve">The Vendor will create an infrastructure for </w:t>
      </w:r>
      <w:r w:rsidR="00906F79">
        <w:rPr>
          <w:rFonts w:eastAsia="MS Mincho"/>
        </w:rPr>
        <w:t>participating ESC</w:t>
      </w:r>
      <w:r>
        <w:rPr>
          <w:rFonts w:eastAsia="MS Mincho"/>
        </w:rPr>
        <w:t xml:space="preserve"> support </w:t>
      </w:r>
      <w:r w:rsidRPr="00060BE3">
        <w:rPr>
          <w:rFonts w:eastAsia="MS Mincho"/>
        </w:rPr>
        <w:t xml:space="preserve">at </w:t>
      </w:r>
      <w:r>
        <w:rPr>
          <w:rFonts w:eastAsia="MS Mincho"/>
        </w:rPr>
        <w:t>a minimum of six (6) Education</w:t>
      </w:r>
      <w:r w:rsidRPr="00060BE3">
        <w:rPr>
          <w:rFonts w:eastAsia="MS Mincho"/>
        </w:rPr>
        <w:t xml:space="preserve"> Service Center</w:t>
      </w:r>
      <w:r>
        <w:rPr>
          <w:rFonts w:eastAsia="MS Mincho"/>
        </w:rPr>
        <w:t>s</w:t>
      </w:r>
      <w:r w:rsidRPr="00060BE3">
        <w:rPr>
          <w:rFonts w:eastAsia="MS Mincho"/>
        </w:rPr>
        <w:t xml:space="preserve"> (</w:t>
      </w:r>
      <w:r w:rsidR="00906F79">
        <w:rPr>
          <w:rFonts w:eastAsia="MS Mincho"/>
        </w:rPr>
        <w:t>participating ESC</w:t>
      </w:r>
      <w:r w:rsidRPr="00060BE3">
        <w:rPr>
          <w:rFonts w:eastAsia="MS Mincho"/>
        </w:rPr>
        <w:t xml:space="preserve">s). </w:t>
      </w:r>
      <w:r>
        <w:rPr>
          <w:rFonts w:eastAsia="MS Mincho"/>
        </w:rPr>
        <w:t xml:space="preserve">It is expected that the six (6) </w:t>
      </w:r>
      <w:r w:rsidR="00906F79">
        <w:rPr>
          <w:rFonts w:eastAsia="MS Mincho"/>
        </w:rPr>
        <w:t>participating ESC</w:t>
      </w:r>
      <w:r>
        <w:rPr>
          <w:rFonts w:eastAsia="MS Mincho"/>
        </w:rPr>
        <w:t xml:space="preserve">s can support the initial needs of the state contract, but the state contract will allow for </w:t>
      </w:r>
      <w:proofErr w:type="gramStart"/>
      <w:r>
        <w:rPr>
          <w:rFonts w:eastAsia="MS Mincho"/>
        </w:rPr>
        <w:t xml:space="preserve">more </w:t>
      </w:r>
      <w:r w:rsidR="00906F79">
        <w:rPr>
          <w:rFonts w:eastAsia="MS Mincho"/>
        </w:rPr>
        <w:t xml:space="preserve"> ESC</w:t>
      </w:r>
      <w:proofErr w:type="gramEnd"/>
      <w:r w:rsidR="00C85128">
        <w:rPr>
          <w:rFonts w:eastAsia="MS Mincho"/>
        </w:rPr>
        <w:t xml:space="preserve"> </w:t>
      </w:r>
      <w:r>
        <w:rPr>
          <w:rFonts w:eastAsia="MS Mincho"/>
        </w:rPr>
        <w:t xml:space="preserve">participation without additional cost to the state or LEAs. The minimum number of </w:t>
      </w:r>
      <w:r w:rsidR="00906F79">
        <w:rPr>
          <w:rFonts w:eastAsia="MS Mincho"/>
        </w:rPr>
        <w:t>participating ESC</w:t>
      </w:r>
      <w:r>
        <w:rPr>
          <w:rFonts w:eastAsia="MS Mincho"/>
        </w:rPr>
        <w:t>s supporting the state contract must never fall below four (4) for more than six (6) contiguous months.</w:t>
      </w:r>
      <w:r w:rsidR="00D21894">
        <w:rPr>
          <w:rFonts w:eastAsia="MS Mincho"/>
        </w:rPr>
        <w:t xml:space="preserve"> TEA and Skyward will work together to maintain </w:t>
      </w:r>
      <w:r w:rsidR="0048024D">
        <w:rPr>
          <w:rFonts w:eastAsia="MS Mincho"/>
        </w:rPr>
        <w:t>six (</w:t>
      </w:r>
      <w:r w:rsidR="00D21894">
        <w:rPr>
          <w:rFonts w:eastAsia="MS Mincho"/>
        </w:rPr>
        <w:t>6</w:t>
      </w:r>
      <w:r w:rsidR="0048024D">
        <w:rPr>
          <w:rFonts w:eastAsia="MS Mincho"/>
        </w:rPr>
        <w:t>)</w:t>
      </w:r>
      <w:r w:rsidR="00F8019B">
        <w:rPr>
          <w:rFonts w:eastAsia="MS Mincho"/>
        </w:rPr>
        <w:t xml:space="preserve"> Support ESC</w:t>
      </w:r>
      <w:r w:rsidR="00D21894">
        <w:rPr>
          <w:rFonts w:eastAsia="MS Mincho"/>
        </w:rPr>
        <w:t>s.</w:t>
      </w:r>
    </w:p>
    <w:p w:rsidR="004E08B7" w:rsidRDefault="004E08B7" w:rsidP="004E08B7">
      <w:pPr>
        <w:rPr>
          <w:rFonts w:eastAsia="MS Mincho"/>
        </w:rPr>
      </w:pPr>
    </w:p>
    <w:p w:rsidR="00553F70" w:rsidRPr="004E08B7" w:rsidRDefault="008E00F7" w:rsidP="00BF4094">
      <w:pPr>
        <w:pStyle w:val="H2"/>
      </w:pPr>
      <w:bookmarkStart w:id="11" w:name="_Toc294875179"/>
      <w:r w:rsidRPr="004E08B7">
        <w:t>Vendor Responsibilities</w:t>
      </w:r>
      <w:bookmarkEnd w:id="11"/>
    </w:p>
    <w:p w:rsidR="00F05BF0" w:rsidRPr="00060BE3" w:rsidRDefault="00F05BF0" w:rsidP="00BF4094">
      <w:pPr>
        <w:pStyle w:val="H3"/>
      </w:pPr>
      <w:bookmarkStart w:id="12" w:name="_Toc294875180"/>
      <w:r w:rsidRPr="00060BE3">
        <w:t>Account Management</w:t>
      </w:r>
      <w:bookmarkEnd w:id="12"/>
    </w:p>
    <w:p w:rsidR="00ED1FF5" w:rsidRPr="00060BE3" w:rsidRDefault="00ED1FF5" w:rsidP="00BF4094">
      <w:pPr>
        <w:pStyle w:val="bulletedlist"/>
      </w:pPr>
      <w:r w:rsidRPr="00060BE3">
        <w:t xml:space="preserve">Provide one (1) resource as a primary point of contact to </w:t>
      </w:r>
      <w:r w:rsidR="00F6653E">
        <w:t>the participating ESC</w:t>
      </w:r>
      <w:r w:rsidRPr="00060BE3">
        <w:t>. This contact will</w:t>
      </w:r>
      <w:r w:rsidR="003732E1" w:rsidRPr="00060BE3">
        <w:t>,</w:t>
      </w:r>
      <w:r w:rsidRPr="00060BE3">
        <w:t xml:space="preserve"> in most cases</w:t>
      </w:r>
      <w:r w:rsidR="003732E1" w:rsidRPr="00060BE3">
        <w:t>,</w:t>
      </w:r>
      <w:r w:rsidRPr="00060BE3">
        <w:t xml:space="preserve"> be the </w:t>
      </w:r>
      <w:r w:rsidR="00854F4A">
        <w:t>Project Manager</w:t>
      </w:r>
      <w:r w:rsidRPr="00060BE3">
        <w:t xml:space="preserve"> (</w:t>
      </w:r>
      <w:r w:rsidR="00854F4A">
        <w:t>PM</w:t>
      </w:r>
      <w:r w:rsidRPr="00060BE3">
        <w:t xml:space="preserve">) assigned to </w:t>
      </w:r>
      <w:r w:rsidR="00F6653E">
        <w:t xml:space="preserve">the </w:t>
      </w:r>
      <w:r w:rsidR="00906F79">
        <w:t>participating ESC</w:t>
      </w:r>
      <w:r w:rsidRPr="00060BE3">
        <w:t>.</w:t>
      </w:r>
      <w:r w:rsidR="00F52660">
        <w:t xml:space="preserve"> They will:</w:t>
      </w:r>
    </w:p>
    <w:p w:rsidR="00ED1FF5" w:rsidRPr="00060BE3" w:rsidRDefault="00D93020" w:rsidP="00BF4094">
      <w:pPr>
        <w:pStyle w:val="bulletedsublist"/>
      </w:pPr>
      <w:r w:rsidRPr="00060BE3">
        <w:t>W</w:t>
      </w:r>
      <w:r w:rsidR="00ED1FF5" w:rsidRPr="00060BE3">
        <w:t xml:space="preserve">ork closely with </w:t>
      </w:r>
      <w:r w:rsidR="00F070D2">
        <w:t>LEA</w:t>
      </w:r>
      <w:r w:rsidR="00ED1FF5" w:rsidRPr="00060BE3">
        <w:t xml:space="preserve"> and the </w:t>
      </w:r>
      <w:r w:rsidR="00854F4A">
        <w:t>PM</w:t>
      </w:r>
      <w:r w:rsidR="00854F4A" w:rsidRPr="00060BE3">
        <w:t xml:space="preserve"> </w:t>
      </w:r>
      <w:r w:rsidR="00ED1FF5" w:rsidRPr="00060BE3">
        <w:t xml:space="preserve">to define requirements for ongoing support, communicate status of the </w:t>
      </w:r>
      <w:r w:rsidR="005902D3" w:rsidRPr="00060BE3">
        <w:t>Environment</w:t>
      </w:r>
      <w:r w:rsidR="00ED1FF5" w:rsidRPr="00060BE3">
        <w:t>, and</w:t>
      </w:r>
      <w:r w:rsidR="00F6653E">
        <w:t xml:space="preserve"> esc</w:t>
      </w:r>
      <w:r w:rsidR="00ED1FF5" w:rsidRPr="00060BE3">
        <w:t>alate</w:t>
      </w:r>
      <w:r w:rsidR="00157820" w:rsidRPr="00060BE3">
        <w:t xml:space="preserve"> </w:t>
      </w:r>
      <w:r w:rsidR="005902D3" w:rsidRPr="00060BE3">
        <w:t>Problem</w:t>
      </w:r>
      <w:r w:rsidR="00ED1FF5" w:rsidRPr="00060BE3">
        <w:t xml:space="preserve">s or issues </w:t>
      </w:r>
      <w:r w:rsidR="00157820" w:rsidRPr="00060BE3">
        <w:t>as necessary</w:t>
      </w:r>
      <w:r w:rsidR="00ED1FF5" w:rsidRPr="00060BE3">
        <w:t xml:space="preserve"> </w:t>
      </w:r>
    </w:p>
    <w:p w:rsidR="00ED1FF5" w:rsidRPr="00060BE3" w:rsidRDefault="00157820" w:rsidP="00BF4094">
      <w:pPr>
        <w:pStyle w:val="bulletedsublist"/>
      </w:pPr>
      <w:r w:rsidRPr="00060BE3">
        <w:t>Manage</w:t>
      </w:r>
      <w:r w:rsidR="00ED1FF5" w:rsidRPr="00060BE3">
        <w:t xml:space="preserve"> billing, invoicing, change order management, office/administrative support, staff management, account overall management, performance metrics, and other account management activities</w:t>
      </w:r>
    </w:p>
    <w:p w:rsidR="00F05BF0" w:rsidRPr="00BF4094" w:rsidRDefault="00F05BF0" w:rsidP="00BF4094">
      <w:pPr>
        <w:pStyle w:val="H3"/>
      </w:pPr>
      <w:bookmarkStart w:id="13" w:name="_Toc294875181"/>
      <w:r w:rsidRPr="00060BE3">
        <w:t>Service Management Process</w:t>
      </w:r>
      <w:bookmarkEnd w:id="13"/>
    </w:p>
    <w:p w:rsidR="00C71EDC" w:rsidRDefault="00C71EDC" w:rsidP="00BF4094">
      <w:pPr>
        <w:pStyle w:val="bulletedlist"/>
      </w:pPr>
      <w:r w:rsidRPr="00060BE3">
        <w:t xml:space="preserve">Participate in joint planning to integrate </w:t>
      </w:r>
      <w:r w:rsidR="00F070D2">
        <w:t>LEA</w:t>
      </w:r>
      <w:r w:rsidRPr="00060BE3">
        <w:t xml:space="preserve"> and</w:t>
      </w:r>
      <w:r w:rsidR="00D63CF1" w:rsidRPr="00060BE3">
        <w:t xml:space="preserve"> the Vendor</w:t>
      </w:r>
      <w:r w:rsidRPr="00060BE3">
        <w:t xml:space="preserve"> current and future plans that will directly affect support of </w:t>
      </w:r>
      <w:r w:rsidR="00F070D2">
        <w:t>LEA</w:t>
      </w:r>
      <w:r w:rsidRPr="00060BE3">
        <w:t xml:space="preserve">s </w:t>
      </w:r>
    </w:p>
    <w:p w:rsidR="00BB7ABD" w:rsidRPr="00060BE3" w:rsidRDefault="00BB7ABD" w:rsidP="00BF4094">
      <w:pPr>
        <w:pStyle w:val="bulletedlist"/>
      </w:pPr>
      <w:r>
        <w:t>Provide electronic notice concerning all upgrades and scheduled maintenance of the Vendor- hosted solution to all participating ESCs and LEAs.</w:t>
      </w:r>
    </w:p>
    <w:p w:rsidR="00F05BF0" w:rsidRPr="00BF4094" w:rsidRDefault="00F05BF0" w:rsidP="00BF4094">
      <w:pPr>
        <w:pStyle w:val="H3"/>
      </w:pPr>
      <w:bookmarkStart w:id="14" w:name="_Toc294875182"/>
      <w:r w:rsidRPr="00060BE3">
        <w:t>Compliance</w:t>
      </w:r>
      <w:bookmarkEnd w:id="14"/>
    </w:p>
    <w:p w:rsidR="00553F70" w:rsidRPr="00960C04" w:rsidRDefault="00553F70" w:rsidP="00960C04">
      <w:pPr>
        <w:pStyle w:val="bulletedlist"/>
      </w:pPr>
      <w:r w:rsidRPr="00960C04">
        <w:t xml:space="preserve">Adhere to site access security and </w:t>
      </w:r>
      <w:r w:rsidR="00FB7B90" w:rsidRPr="00960C04">
        <w:t>site policies</w:t>
      </w:r>
    </w:p>
    <w:p w:rsidR="007D2B42" w:rsidRPr="00960C04" w:rsidRDefault="007D2B42" w:rsidP="00960C04">
      <w:pPr>
        <w:pStyle w:val="bulletedlist"/>
      </w:pPr>
      <w:r w:rsidRPr="00960C04">
        <w:t>Adhere to security and regulatory agreements as set forth in the Agreement</w:t>
      </w:r>
    </w:p>
    <w:p w:rsidR="00553F70" w:rsidRPr="00060BE3" w:rsidRDefault="007849A5" w:rsidP="00BF4094">
      <w:pPr>
        <w:pStyle w:val="H2"/>
      </w:pPr>
      <w:bookmarkStart w:id="15" w:name="_Toc294875183"/>
      <w:r>
        <w:t>P</w:t>
      </w:r>
      <w:r w:rsidR="00906F79">
        <w:t>articipating ESC</w:t>
      </w:r>
      <w:r w:rsidR="00553F70" w:rsidRPr="00060BE3">
        <w:t xml:space="preserve"> </w:t>
      </w:r>
      <w:r w:rsidR="002F3379" w:rsidRPr="00060BE3">
        <w:t>Responsibilities</w:t>
      </w:r>
      <w:bookmarkEnd w:id="15"/>
    </w:p>
    <w:p w:rsidR="00F05BF0" w:rsidRPr="00060BE3" w:rsidRDefault="00F05BF0" w:rsidP="00960C04">
      <w:pPr>
        <w:pStyle w:val="H3"/>
      </w:pPr>
      <w:bookmarkStart w:id="16" w:name="_Toc294875184"/>
      <w:r w:rsidRPr="00060BE3">
        <w:t>Account Management</w:t>
      </w:r>
      <w:bookmarkEnd w:id="16"/>
    </w:p>
    <w:p w:rsidR="00B4251A" w:rsidRPr="00060BE3" w:rsidRDefault="00B4251A" w:rsidP="00BF4094">
      <w:pPr>
        <w:pStyle w:val="bulletedlist"/>
      </w:pPr>
      <w:r w:rsidRPr="00060BE3">
        <w:t xml:space="preserve">Provide a list of primary and backup contacts for ongoing interaction with </w:t>
      </w:r>
      <w:r w:rsidR="00427F66">
        <w:t>the</w:t>
      </w:r>
      <w:r w:rsidR="00D63CF1" w:rsidRPr="00060BE3">
        <w:t xml:space="preserve"> Vendor</w:t>
      </w:r>
      <w:r w:rsidRPr="00060BE3">
        <w:t xml:space="preserve"> </w:t>
      </w:r>
      <w:r w:rsidR="003732E1" w:rsidRPr="00060BE3">
        <w:t>AE and</w:t>
      </w:r>
      <w:r w:rsidR="009673AF" w:rsidRPr="00060BE3">
        <w:t xml:space="preserve"> </w:t>
      </w:r>
      <w:r w:rsidR="00F6653E">
        <w:t>p</w:t>
      </w:r>
      <w:r w:rsidR="00070642" w:rsidRPr="00060BE3">
        <w:t>rovide updates to the list as appropriate</w:t>
      </w:r>
    </w:p>
    <w:p w:rsidR="00F6653E" w:rsidRDefault="00F6653E" w:rsidP="00BF4094">
      <w:pPr>
        <w:pStyle w:val="bulletedlist"/>
      </w:pPr>
      <w:r>
        <w:t>Provide and maintain lists of:</w:t>
      </w:r>
    </w:p>
    <w:p w:rsidR="00F6653E" w:rsidRDefault="00F6653E" w:rsidP="00BF4094">
      <w:pPr>
        <w:pStyle w:val="bulletedsublist"/>
      </w:pPr>
      <w:r>
        <w:t>A</w:t>
      </w:r>
      <w:r w:rsidR="00756279" w:rsidRPr="00060BE3">
        <w:t>uthorized request</w:t>
      </w:r>
      <w:r w:rsidR="00BE2F8E" w:rsidRPr="00060BE3">
        <w:t xml:space="preserve">, </w:t>
      </w:r>
      <w:r>
        <w:t>p</w:t>
      </w:r>
      <w:r w:rsidR="005902D3" w:rsidRPr="00060BE3">
        <w:t>roblem</w:t>
      </w:r>
      <w:r>
        <w:t xml:space="preserve">, </w:t>
      </w:r>
      <w:r w:rsidR="00BE2F8E" w:rsidRPr="00060BE3">
        <w:t xml:space="preserve">or change </w:t>
      </w:r>
      <w:r>
        <w:t xml:space="preserve">submitters </w:t>
      </w:r>
    </w:p>
    <w:p w:rsidR="00756279" w:rsidRPr="00060BE3" w:rsidRDefault="00F6653E" w:rsidP="00BF4094">
      <w:pPr>
        <w:pStyle w:val="bulletedsublist"/>
      </w:pPr>
      <w:r>
        <w:t>Change approvers for the s</w:t>
      </w:r>
      <w:r w:rsidR="00756279" w:rsidRPr="00060BE3">
        <w:t>ervices performed by</w:t>
      </w:r>
      <w:r w:rsidR="00D63CF1" w:rsidRPr="00060BE3">
        <w:t xml:space="preserve"> the Vendor</w:t>
      </w:r>
    </w:p>
    <w:p w:rsidR="00282F6C" w:rsidRDefault="00BE2F8E" w:rsidP="004D7CFD">
      <w:pPr>
        <w:pStyle w:val="bulletedlist"/>
      </w:pPr>
      <w:r w:rsidRPr="00060BE3">
        <w:t>Provide and maintain a written current</w:t>
      </w:r>
      <w:r w:rsidR="007849A5">
        <w:t xml:space="preserve"> esc</w:t>
      </w:r>
      <w:r w:rsidRPr="00060BE3">
        <w:t>alation contact list for exception co</w:t>
      </w:r>
      <w:r w:rsidR="00282F6C">
        <w:t>nditions</w:t>
      </w:r>
    </w:p>
    <w:p w:rsidR="004D7CFD" w:rsidRDefault="004D7CFD" w:rsidP="004D7CFD">
      <w:pPr>
        <w:pStyle w:val="bulletedlist"/>
      </w:pPr>
      <w:r w:rsidRPr="004D7CFD">
        <w:t xml:space="preserve"> </w:t>
      </w:r>
      <w:r>
        <w:t xml:space="preserve">Install solution in parallel with Vendor trainers for the </w:t>
      </w:r>
      <w:r w:rsidRPr="00386B4A">
        <w:t xml:space="preserve">initial </w:t>
      </w:r>
      <w:r>
        <w:t xml:space="preserve">three (3) </w:t>
      </w:r>
      <w:r w:rsidR="00282F6C">
        <w:t xml:space="preserve">installations </w:t>
      </w:r>
      <w:r>
        <w:t>of LEAs</w:t>
      </w:r>
    </w:p>
    <w:p w:rsidR="00337C64" w:rsidRDefault="00337C64">
      <w:pPr>
        <w:pStyle w:val="bulletedlist"/>
        <w:numPr>
          <w:ilvl w:val="0"/>
          <w:numId w:val="0"/>
        </w:numPr>
        <w:ind w:left="1368"/>
      </w:pPr>
    </w:p>
    <w:p w:rsidR="00B4251A" w:rsidRPr="00060BE3" w:rsidRDefault="00B4251A" w:rsidP="00BF4094">
      <w:pPr>
        <w:pStyle w:val="bulletedlist"/>
      </w:pPr>
      <w:r w:rsidRPr="00060BE3">
        <w:lastRenderedPageBreak/>
        <w:t xml:space="preserve">Make management decisions and provide information, authorizations, approvals, and acceptances on a </w:t>
      </w:r>
      <w:r w:rsidR="00B53CB9" w:rsidRPr="00060BE3">
        <w:t>timely</w:t>
      </w:r>
      <w:r w:rsidRPr="00060BE3">
        <w:t xml:space="preserve"> basis so that</w:t>
      </w:r>
      <w:r w:rsidR="00D63CF1" w:rsidRPr="00060BE3">
        <w:t xml:space="preserve"> the Vendor</w:t>
      </w:r>
      <w:r w:rsidRPr="00060BE3">
        <w:t xml:space="preserve"> can deliver services properly, efficiently, and within time constraints</w:t>
      </w:r>
    </w:p>
    <w:p w:rsidR="00756279" w:rsidRPr="00060BE3" w:rsidRDefault="00756279" w:rsidP="00BF4094">
      <w:pPr>
        <w:pStyle w:val="bulletedlist"/>
      </w:pPr>
      <w:r w:rsidRPr="00060BE3">
        <w:t xml:space="preserve">Provide local contacts at each </w:t>
      </w:r>
      <w:r w:rsidR="00F070D2">
        <w:t>LEA</w:t>
      </w:r>
      <w:r w:rsidRPr="00060BE3">
        <w:t xml:space="preserve"> in-scope location to assist</w:t>
      </w:r>
      <w:r w:rsidR="00D63CF1" w:rsidRPr="00060BE3">
        <w:t xml:space="preserve"> the Vendor</w:t>
      </w:r>
      <w:r w:rsidRPr="00060BE3">
        <w:t xml:space="preserve"> in the execution of tasks that require an on-site presence. </w:t>
      </w:r>
      <w:r w:rsidR="00F070D2">
        <w:t>LEA</w:t>
      </w:r>
      <w:r w:rsidRPr="00060BE3">
        <w:t xml:space="preserve"> on-site contacts must be available during usual business hours; emergency contact information must be provided for contacting individuals for emergency</w:t>
      </w:r>
      <w:r w:rsidR="007849A5">
        <w:t xml:space="preserve"> esc</w:t>
      </w:r>
      <w:r w:rsidRPr="00060BE3">
        <w:t>alation purposes.</w:t>
      </w:r>
    </w:p>
    <w:p w:rsidR="003F452F" w:rsidRPr="00060BE3" w:rsidRDefault="003F452F" w:rsidP="00960C04">
      <w:pPr>
        <w:pStyle w:val="bulletedlist"/>
      </w:pPr>
      <w:r w:rsidRPr="00060BE3">
        <w:t>Provide</w:t>
      </w:r>
      <w:r w:rsidR="00D63CF1" w:rsidRPr="00060BE3">
        <w:t xml:space="preserve"> the Vendor</w:t>
      </w:r>
      <w:r w:rsidRPr="00060BE3">
        <w:t xml:space="preserve"> with </w:t>
      </w:r>
      <w:r w:rsidR="00F070D2">
        <w:t>LEA</w:t>
      </w:r>
      <w:r w:rsidRPr="00060BE3">
        <w:t xml:space="preserve">’s observed holidays for all </w:t>
      </w:r>
      <w:r w:rsidR="00F6653E">
        <w:t>Local Education A</w:t>
      </w:r>
      <w:r w:rsidR="00EE75C6" w:rsidRPr="00060BE3">
        <w:t>gencies</w:t>
      </w:r>
      <w:r w:rsidR="00C00C56" w:rsidRPr="00060BE3">
        <w:t xml:space="preserve"> (</w:t>
      </w:r>
      <w:r w:rsidR="00EE75C6" w:rsidRPr="00060BE3">
        <w:t>LEA</w:t>
      </w:r>
      <w:r w:rsidR="00C00C56" w:rsidRPr="00060BE3">
        <w:t xml:space="preserve">s) </w:t>
      </w:r>
      <w:r w:rsidR="00B53CB9" w:rsidRPr="00060BE3">
        <w:t>hosted by</w:t>
      </w:r>
      <w:r w:rsidR="00D63CF1" w:rsidRPr="00060BE3">
        <w:t xml:space="preserve"> the Vendor</w:t>
      </w:r>
    </w:p>
    <w:p w:rsidR="00F05BF0" w:rsidRPr="00060BE3" w:rsidRDefault="00F05BF0" w:rsidP="00960C04">
      <w:pPr>
        <w:pStyle w:val="H3"/>
      </w:pPr>
      <w:bookmarkStart w:id="17" w:name="_Toc294875185"/>
      <w:r w:rsidRPr="00060BE3">
        <w:t>Service Management Process</w:t>
      </w:r>
      <w:bookmarkEnd w:id="17"/>
    </w:p>
    <w:p w:rsidR="00B37EB8" w:rsidRDefault="00B37EB8" w:rsidP="00BF4094">
      <w:pPr>
        <w:pStyle w:val="bulletedlist"/>
      </w:pPr>
      <w:r>
        <w:t xml:space="preserve">Respond to Tier 1 support calls for all designated LEAs as defined. Tier 1 support is </w:t>
      </w:r>
      <w:r w:rsidR="00087A2B">
        <w:t xml:space="preserve">defined </w:t>
      </w:r>
      <w:r>
        <w:t>as calls of a “how-to” nature</w:t>
      </w:r>
      <w:r w:rsidR="00087A2B">
        <w:t>,</w:t>
      </w:r>
      <w:r>
        <w:t xml:space="preserve"> such as:</w:t>
      </w:r>
    </w:p>
    <w:p w:rsidR="00B37EB8" w:rsidRDefault="00B37EB8" w:rsidP="00BF4094">
      <w:pPr>
        <w:pStyle w:val="bulletedsublist"/>
      </w:pPr>
      <w:r>
        <w:t>Best practice scenarios</w:t>
      </w:r>
    </w:p>
    <w:p w:rsidR="00B37EB8" w:rsidRDefault="00B37EB8" w:rsidP="00BF4094">
      <w:pPr>
        <w:pStyle w:val="bulletedsublist"/>
      </w:pPr>
      <w:r>
        <w:t>PEIMS support</w:t>
      </w:r>
      <w:r w:rsidR="006A0D7C">
        <w:t xml:space="preserve"> as necessary to support Vendor software</w:t>
      </w:r>
    </w:p>
    <w:p w:rsidR="00B37EB8" w:rsidRDefault="00B37EB8" w:rsidP="00BF4094">
      <w:pPr>
        <w:pStyle w:val="bulletedsublist"/>
      </w:pPr>
      <w:r>
        <w:t>General software troubleshooting</w:t>
      </w:r>
    </w:p>
    <w:p w:rsidR="00B37EB8" w:rsidRDefault="00B37EB8" w:rsidP="00BF4094">
      <w:pPr>
        <w:pStyle w:val="bulletedsublist"/>
      </w:pPr>
      <w:r>
        <w:t>Basic error handling</w:t>
      </w:r>
    </w:p>
    <w:p w:rsidR="00B37EB8" w:rsidRDefault="00B37EB8" w:rsidP="00BF4094">
      <w:pPr>
        <w:pStyle w:val="bulletedsublist"/>
      </w:pPr>
      <w:r>
        <w:t>Set up for adding new campuses</w:t>
      </w:r>
    </w:p>
    <w:p w:rsidR="00B37EB8" w:rsidRPr="00B37EB8" w:rsidRDefault="00B37EB8" w:rsidP="00BF4094">
      <w:pPr>
        <w:pStyle w:val="bulletedsublist"/>
      </w:pPr>
      <w:r>
        <w:t xml:space="preserve">Set up / maintenance of the </w:t>
      </w:r>
      <w:proofErr w:type="spellStart"/>
      <w:r>
        <w:t>Skybuild</w:t>
      </w:r>
      <w:proofErr w:type="spellEnd"/>
      <w:r>
        <w:t xml:space="preserve"> import / export utility</w:t>
      </w:r>
    </w:p>
    <w:p w:rsidR="00087A2B" w:rsidRDefault="00B37EB8" w:rsidP="00960C04">
      <w:pPr>
        <w:pStyle w:val="bulletedlist"/>
      </w:pPr>
      <w:r>
        <w:t>Forward Tier 2 support calls</w:t>
      </w:r>
      <w:r w:rsidR="00087A2B">
        <w:t xml:space="preserve"> to Vendor for resolution by Vendor. The Vendor will send the resolution beck to the </w:t>
      </w:r>
      <w:r w:rsidR="00906F79">
        <w:t>participating ESC</w:t>
      </w:r>
      <w:r w:rsidR="00087A2B">
        <w:t xml:space="preserve"> for communication to the LEA call originator. Tier 2 support is defined as more difficult calls after Tier 1 solutions have been exhausted, such as:</w:t>
      </w:r>
    </w:p>
    <w:p w:rsidR="00087A2B" w:rsidRPr="00087A2B" w:rsidRDefault="00087A2B" w:rsidP="00BF4094">
      <w:pPr>
        <w:pStyle w:val="bulletedsublist"/>
      </w:pPr>
      <w:r>
        <w:t>Defects where the software is not working as intended</w:t>
      </w:r>
    </w:p>
    <w:p w:rsidR="00087A2B" w:rsidRPr="00087A2B" w:rsidRDefault="00087A2B" w:rsidP="00BF4094">
      <w:pPr>
        <w:pStyle w:val="bulletedsublist"/>
      </w:pPr>
      <w:r>
        <w:t>PEIMS reporting and product support</w:t>
      </w:r>
    </w:p>
    <w:p w:rsidR="00087A2B" w:rsidRPr="00087A2B" w:rsidRDefault="00087A2B" w:rsidP="00BF4094">
      <w:pPr>
        <w:pStyle w:val="bulletedsublist"/>
      </w:pPr>
      <w:r>
        <w:t>Database errors not already identified</w:t>
      </w:r>
    </w:p>
    <w:p w:rsidR="00087A2B" w:rsidRPr="00087A2B" w:rsidRDefault="00087A2B" w:rsidP="00BF4094">
      <w:pPr>
        <w:pStyle w:val="bulletedsublist"/>
      </w:pPr>
      <w:r w:rsidRPr="00087A2B">
        <w:t>Basic error handling</w:t>
      </w:r>
    </w:p>
    <w:p w:rsidR="00087A2B" w:rsidRPr="00087A2B" w:rsidRDefault="00087A2B" w:rsidP="00BF4094">
      <w:pPr>
        <w:pStyle w:val="bulletedsublist"/>
      </w:pPr>
      <w:r>
        <w:t>Data conversion assistance when mass data fixes / corrections are not working</w:t>
      </w:r>
    </w:p>
    <w:p w:rsidR="00087A2B" w:rsidRDefault="00087A2B" w:rsidP="00BF4094">
      <w:pPr>
        <w:pStyle w:val="bulletedsublist"/>
      </w:pPr>
      <w:r>
        <w:t>Configuration consulting</w:t>
      </w:r>
    </w:p>
    <w:p w:rsidR="00087A2B" w:rsidRPr="00087A2B" w:rsidRDefault="00087A2B" w:rsidP="00BF4094">
      <w:pPr>
        <w:pStyle w:val="bulletedsublist"/>
      </w:pPr>
      <w:r>
        <w:t>Data import issues</w:t>
      </w:r>
    </w:p>
    <w:p w:rsidR="00F05BF0" w:rsidRPr="00060BE3" w:rsidRDefault="00F05BF0" w:rsidP="00960C04">
      <w:pPr>
        <w:pStyle w:val="H3"/>
        <w:rPr>
          <w:bCs/>
        </w:rPr>
      </w:pPr>
      <w:bookmarkStart w:id="18" w:name="_Toc294875186"/>
      <w:r w:rsidRPr="00060BE3">
        <w:lastRenderedPageBreak/>
        <w:t>Compliance</w:t>
      </w:r>
      <w:bookmarkEnd w:id="18"/>
    </w:p>
    <w:p w:rsidR="00EE6B02" w:rsidRDefault="00EE6B02" w:rsidP="00960C04">
      <w:pPr>
        <w:pStyle w:val="bulletedlist"/>
      </w:pPr>
      <w:bookmarkStart w:id="19" w:name="_Toc10393652"/>
      <w:r w:rsidRPr="00060BE3">
        <w:t>Assist</w:t>
      </w:r>
      <w:r w:rsidR="00D63CF1" w:rsidRPr="00060BE3">
        <w:t xml:space="preserve"> the Vendor</w:t>
      </w:r>
      <w:r w:rsidRPr="00060BE3">
        <w:t xml:space="preserve"> in understanding </w:t>
      </w:r>
      <w:r w:rsidR="00F070D2">
        <w:t>LEA</w:t>
      </w:r>
      <w:r w:rsidR="00B53CB9" w:rsidRPr="00060BE3">
        <w:t xml:space="preserve"> security and regulatory policies</w:t>
      </w:r>
      <w:r w:rsidR="000C10A8" w:rsidRPr="00060BE3">
        <w:t>, including training</w:t>
      </w:r>
      <w:r w:rsidR="00CC6C6C" w:rsidRPr="00060BE3">
        <w:t>,</w:t>
      </w:r>
      <w:r w:rsidR="000C10A8" w:rsidRPr="00060BE3">
        <w:t xml:space="preserve"> as available and appropriate</w:t>
      </w:r>
    </w:p>
    <w:p w:rsidR="00BB7ABD" w:rsidRDefault="00BB7ABD" w:rsidP="00960C04">
      <w:pPr>
        <w:pStyle w:val="H3"/>
      </w:pPr>
      <w:bookmarkStart w:id="20" w:name="_Toc294875187"/>
      <w:r>
        <w:t>Additional Training to LEAs</w:t>
      </w:r>
      <w:bookmarkEnd w:id="20"/>
    </w:p>
    <w:p w:rsidR="00BB7ABD" w:rsidRDefault="00BB7ABD" w:rsidP="00960C04">
      <w:pPr>
        <w:pStyle w:val="bulletedlist"/>
      </w:pPr>
      <w:r>
        <w:t>Responsible for providing non-product and product services to LEAs outside of the LEA / Vendor agreement or within the LEA agreement as directly funded services by the participating ESC. Examples can include:</w:t>
      </w:r>
      <w:r w:rsidR="006A0D7C">
        <w:t xml:space="preserve"> (as a fee based</w:t>
      </w:r>
      <w:r w:rsidR="00282F6C">
        <w:t xml:space="preserve"> service)</w:t>
      </w:r>
    </w:p>
    <w:p w:rsidR="00BB7ABD" w:rsidRDefault="00BB7ABD" w:rsidP="00BF4094">
      <w:pPr>
        <w:pStyle w:val="bulletedsublist"/>
      </w:pPr>
      <w:r>
        <w:t>Custom report writing</w:t>
      </w:r>
    </w:p>
    <w:p w:rsidR="00BB7ABD" w:rsidRDefault="00BB7ABD" w:rsidP="00BF4094">
      <w:pPr>
        <w:pStyle w:val="bulletedsublist"/>
      </w:pPr>
      <w:r>
        <w:t>State report writing</w:t>
      </w:r>
    </w:p>
    <w:p w:rsidR="00BB7ABD" w:rsidRPr="00BB7ABD" w:rsidRDefault="007B5C57" w:rsidP="00BF4094">
      <w:pPr>
        <w:pStyle w:val="bulletedsublist"/>
      </w:pPr>
      <w:r>
        <w:t>Network analysis</w:t>
      </w:r>
    </w:p>
    <w:p w:rsidR="00553F70" w:rsidRPr="00060BE3" w:rsidRDefault="00D63CF1" w:rsidP="00960C04">
      <w:pPr>
        <w:pStyle w:val="H2"/>
      </w:pPr>
      <w:bookmarkStart w:id="21" w:name="_Toc181547224"/>
      <w:bookmarkStart w:id="22" w:name="_Toc294875188"/>
      <w:bookmarkStart w:id="23" w:name="_Toc10393653"/>
      <w:bookmarkEnd w:id="19"/>
      <w:r w:rsidRPr="00060BE3">
        <w:t>Vendor</w:t>
      </w:r>
      <w:r w:rsidR="00553F70" w:rsidRPr="00060BE3">
        <w:t xml:space="preserve"> </w:t>
      </w:r>
      <w:r w:rsidR="00524DBF">
        <w:t xml:space="preserve">Support </w:t>
      </w:r>
      <w:r w:rsidR="00553F70" w:rsidRPr="00060BE3">
        <w:t>Locations</w:t>
      </w:r>
      <w:bookmarkEnd w:id="21"/>
      <w:bookmarkEnd w:id="22"/>
    </w:p>
    <w:p w:rsidR="00553F70" w:rsidRDefault="00087A2B" w:rsidP="00BF4094">
      <w:pPr>
        <w:rPr>
          <w:rFonts w:eastAsia="MS Mincho"/>
        </w:rPr>
      </w:pPr>
      <w:bookmarkStart w:id="24" w:name="_Toc10393655"/>
      <w:r w:rsidRPr="00060BE3">
        <w:rPr>
          <w:rFonts w:eastAsia="MS Mincho"/>
        </w:rPr>
        <w:t>The Agreement shall govern the Vendor's</w:t>
      </w:r>
      <w:r>
        <w:rPr>
          <w:rFonts w:eastAsia="MS Mincho"/>
        </w:rPr>
        <w:t xml:space="preserve"> ability to support</w:t>
      </w:r>
      <w:r w:rsidRPr="00060BE3">
        <w:rPr>
          <w:rFonts w:eastAsia="MS Mincho"/>
        </w:rPr>
        <w:t xml:space="preserve"> </w:t>
      </w:r>
      <w:r>
        <w:rPr>
          <w:rFonts w:eastAsia="MS Mincho"/>
        </w:rPr>
        <w:t>LEAs in</w:t>
      </w:r>
      <w:r w:rsidRPr="00060BE3">
        <w:rPr>
          <w:rFonts w:eastAsia="MS Mincho"/>
        </w:rPr>
        <w:t xml:space="preserve"> different </w:t>
      </w:r>
      <w:r>
        <w:rPr>
          <w:rFonts w:eastAsia="MS Mincho"/>
        </w:rPr>
        <w:t>regions of the state of Texas</w:t>
      </w:r>
      <w:r w:rsidRPr="00060BE3">
        <w:rPr>
          <w:rFonts w:eastAsia="MS Mincho"/>
        </w:rPr>
        <w:t xml:space="preserve">. </w:t>
      </w:r>
      <w:r w:rsidR="004E08B7">
        <w:rPr>
          <w:rFonts w:eastAsia="MS Mincho"/>
        </w:rPr>
        <w:t xml:space="preserve">As explained in </w:t>
      </w:r>
      <w:r w:rsidR="004E08B7" w:rsidRPr="00F8019B">
        <w:rPr>
          <w:rStyle w:val="Cross-ref"/>
          <w:rFonts w:eastAsia="MS Mincho"/>
        </w:rPr>
        <w:t>Section 2</w:t>
      </w:r>
      <w:r w:rsidR="004E08B7">
        <w:rPr>
          <w:rFonts w:eastAsia="MS Mincho"/>
        </w:rPr>
        <w:t xml:space="preserve">, there will be six (6) </w:t>
      </w:r>
      <w:r w:rsidR="00906F79">
        <w:rPr>
          <w:rFonts w:eastAsia="MS Mincho"/>
        </w:rPr>
        <w:t>participating ESC</w:t>
      </w:r>
      <w:r w:rsidR="004E08B7">
        <w:rPr>
          <w:rFonts w:eastAsia="MS Mincho"/>
        </w:rPr>
        <w:t xml:space="preserve">s initially providing vendor support. Those </w:t>
      </w:r>
      <w:r w:rsidR="00906F79">
        <w:rPr>
          <w:rFonts w:eastAsia="MS Mincho"/>
        </w:rPr>
        <w:t>participating ESC</w:t>
      </w:r>
      <w:r w:rsidR="004E08B7">
        <w:rPr>
          <w:rFonts w:eastAsia="MS Mincho"/>
        </w:rPr>
        <w:t xml:space="preserve"> Regions are:</w:t>
      </w:r>
    </w:p>
    <w:p w:rsidR="004E08B7" w:rsidRDefault="007849A5" w:rsidP="00960C04">
      <w:pPr>
        <w:pStyle w:val="bulletedlist"/>
      </w:pPr>
      <w:r>
        <w:t xml:space="preserve"> </w:t>
      </w:r>
      <w:r w:rsidR="00906F79">
        <w:t xml:space="preserve"> ESC</w:t>
      </w:r>
      <w:r w:rsidR="004E08B7">
        <w:t xml:space="preserve"> Region 2 – Corpus Christi, TX (South Texas)</w:t>
      </w:r>
    </w:p>
    <w:p w:rsidR="004E08B7" w:rsidRDefault="00906F79" w:rsidP="00960C04">
      <w:pPr>
        <w:pStyle w:val="bulletedlist"/>
      </w:pPr>
      <w:r>
        <w:t xml:space="preserve"> </w:t>
      </w:r>
      <w:r w:rsidR="007849A5">
        <w:t xml:space="preserve"> </w:t>
      </w:r>
      <w:r>
        <w:t>ESC</w:t>
      </w:r>
      <w:r w:rsidR="004E08B7">
        <w:t xml:space="preserve"> Region 4 – Houston, TX (Southeast Texas)</w:t>
      </w:r>
    </w:p>
    <w:p w:rsidR="004E08B7" w:rsidRDefault="00906F79" w:rsidP="00960C04">
      <w:pPr>
        <w:pStyle w:val="bulletedlist"/>
      </w:pPr>
      <w:r>
        <w:t xml:space="preserve"> </w:t>
      </w:r>
      <w:r w:rsidR="007849A5">
        <w:t xml:space="preserve"> </w:t>
      </w:r>
      <w:r>
        <w:t>ESC</w:t>
      </w:r>
      <w:r w:rsidR="004E08B7">
        <w:t xml:space="preserve"> Region 10 – Richardson, TX (Northeast Texas)</w:t>
      </w:r>
    </w:p>
    <w:p w:rsidR="004E08B7" w:rsidRDefault="00906F79" w:rsidP="00960C04">
      <w:pPr>
        <w:pStyle w:val="bulletedlist"/>
      </w:pPr>
      <w:r>
        <w:t xml:space="preserve"> </w:t>
      </w:r>
      <w:r w:rsidR="007849A5">
        <w:t xml:space="preserve"> </w:t>
      </w:r>
      <w:r>
        <w:t>ESC</w:t>
      </w:r>
      <w:r w:rsidR="004E08B7">
        <w:t xml:space="preserve"> Region 12 – Waco, TX (Central Texas)</w:t>
      </w:r>
    </w:p>
    <w:p w:rsidR="004E08B7" w:rsidRDefault="00906F79" w:rsidP="00960C04">
      <w:pPr>
        <w:pStyle w:val="bulletedlist"/>
      </w:pPr>
      <w:r>
        <w:t xml:space="preserve"> </w:t>
      </w:r>
      <w:r w:rsidR="007849A5">
        <w:t xml:space="preserve"> </w:t>
      </w:r>
      <w:r>
        <w:t>ESC</w:t>
      </w:r>
      <w:r w:rsidR="004E08B7">
        <w:t xml:space="preserve"> Region 15 – San Angelo, TX (West Texas)</w:t>
      </w:r>
    </w:p>
    <w:p w:rsidR="004E08B7" w:rsidRPr="004E08B7" w:rsidRDefault="00906F79" w:rsidP="00960C04">
      <w:pPr>
        <w:pStyle w:val="bulletedlist"/>
      </w:pPr>
      <w:r>
        <w:t xml:space="preserve"> </w:t>
      </w:r>
      <w:r w:rsidR="007849A5">
        <w:t xml:space="preserve"> </w:t>
      </w:r>
      <w:r>
        <w:t>ESC</w:t>
      </w:r>
      <w:r w:rsidR="004E08B7">
        <w:t xml:space="preserve"> Region 16 – Amarillo, TX (Northwest Texas)</w:t>
      </w:r>
    </w:p>
    <w:p w:rsidR="00553F70" w:rsidRPr="00060BE3" w:rsidRDefault="00D63CF1" w:rsidP="00960C04">
      <w:pPr>
        <w:pStyle w:val="H3"/>
      </w:pPr>
      <w:bookmarkStart w:id="25" w:name="_Toc294875189"/>
      <w:r w:rsidRPr="00060BE3">
        <w:t>Vendor</w:t>
      </w:r>
      <w:r w:rsidR="00553F70" w:rsidRPr="00060BE3">
        <w:t xml:space="preserve"> </w:t>
      </w:r>
      <w:r w:rsidR="002F3379" w:rsidRPr="00060BE3">
        <w:t>Responsibilities</w:t>
      </w:r>
      <w:bookmarkEnd w:id="25"/>
    </w:p>
    <w:p w:rsidR="00B53CB9" w:rsidRDefault="004E08B7" w:rsidP="00960C04">
      <w:pPr>
        <w:pStyle w:val="bulletedlist"/>
      </w:pPr>
      <w:r>
        <w:t xml:space="preserve">Develop a contractual relationship with the </w:t>
      </w:r>
      <w:r w:rsidR="00906F79">
        <w:t xml:space="preserve"> participating ESC</w:t>
      </w:r>
      <w:r>
        <w:t xml:space="preserve"> Regions</w:t>
      </w:r>
      <w:r w:rsidR="005E71A2">
        <w:t xml:space="preserve"> to provide Level 1 support and other services to contracted LEAs in their regions</w:t>
      </w:r>
    </w:p>
    <w:p w:rsidR="005E71A2" w:rsidRPr="005E71A2" w:rsidRDefault="005E71A2" w:rsidP="00960C04">
      <w:pPr>
        <w:pStyle w:val="bulletedlist"/>
      </w:pPr>
      <w:r>
        <w:t xml:space="preserve">Oversee the level of service and responsiveness of the </w:t>
      </w:r>
      <w:r w:rsidR="00906F79">
        <w:t xml:space="preserve"> participating ESC</w:t>
      </w:r>
      <w:r>
        <w:t>s in the delivery of support services to LEAs</w:t>
      </w:r>
    </w:p>
    <w:p w:rsidR="00553F70" w:rsidRPr="00060BE3" w:rsidRDefault="007849A5" w:rsidP="00960C04">
      <w:pPr>
        <w:pStyle w:val="H3"/>
      </w:pPr>
      <w:bookmarkStart w:id="26" w:name="_Toc294875190"/>
      <w:r>
        <w:t>P</w:t>
      </w:r>
      <w:r w:rsidR="00906F79">
        <w:t>articipating ESC</w:t>
      </w:r>
      <w:r w:rsidR="00553F70" w:rsidRPr="00060BE3">
        <w:t xml:space="preserve"> </w:t>
      </w:r>
      <w:r w:rsidR="002F3379" w:rsidRPr="00060BE3">
        <w:t>Responsibilities</w:t>
      </w:r>
      <w:bookmarkEnd w:id="26"/>
    </w:p>
    <w:p w:rsidR="005E71A2" w:rsidRDefault="005E71A2" w:rsidP="00960C04">
      <w:pPr>
        <w:pStyle w:val="bulletedlist"/>
      </w:pPr>
      <w:r>
        <w:t>Provide direct support to LEAs for the Vendor solution</w:t>
      </w:r>
    </w:p>
    <w:p w:rsidR="005E71A2" w:rsidRDefault="005E71A2" w:rsidP="00960C04">
      <w:pPr>
        <w:pStyle w:val="bulletedlist"/>
      </w:pPr>
      <w:r>
        <w:lastRenderedPageBreak/>
        <w:t>Designate staff to provide Vendor support</w:t>
      </w:r>
      <w:r w:rsidR="00EA2FD0">
        <w:t xml:space="preserve"> per ESC. If the ESCs work as a consortium to provide support, the Vendor will accept a mutually agreeable support presence.</w:t>
      </w:r>
    </w:p>
    <w:p w:rsidR="005E71A2" w:rsidRDefault="005E71A2" w:rsidP="00960C04">
      <w:pPr>
        <w:pStyle w:val="bulletedlist"/>
      </w:pPr>
      <w:r>
        <w:t xml:space="preserve">Provide additional support staff for Vendor support based upon workload </w:t>
      </w:r>
    </w:p>
    <w:p w:rsidR="0087080D" w:rsidRDefault="0087080D" w:rsidP="00960C04">
      <w:pPr>
        <w:pStyle w:val="H2"/>
      </w:pPr>
      <w:bookmarkStart w:id="27" w:name="_Toc294875191"/>
      <w:r>
        <w:t>Informal Dispute Resolution</w:t>
      </w:r>
      <w:bookmarkEnd w:id="27"/>
    </w:p>
    <w:p w:rsidR="0087080D" w:rsidRPr="0087080D" w:rsidRDefault="0087080D" w:rsidP="0087080D">
      <w:r>
        <w:t>The Texas Education Agency (TEA) will provide a forum and facilitate any informal dispute resolutions that are escalated for TEA support.</w:t>
      </w:r>
    </w:p>
    <w:p w:rsidR="00553F70" w:rsidRPr="00060BE3" w:rsidRDefault="00524DBF" w:rsidP="00960C04">
      <w:pPr>
        <w:pStyle w:val="H1"/>
      </w:pPr>
      <w:bookmarkStart w:id="28" w:name="_Toc181547226"/>
      <w:bookmarkStart w:id="29" w:name="_Toc294875192"/>
      <w:bookmarkEnd w:id="24"/>
      <w:r>
        <w:t>LEA</w:t>
      </w:r>
      <w:r w:rsidR="00553F70" w:rsidRPr="00060BE3">
        <w:t xml:space="preserve"> </w:t>
      </w:r>
      <w:r w:rsidR="007E0E0A">
        <w:t xml:space="preserve">Support </w:t>
      </w:r>
      <w:r w:rsidR="00553F70" w:rsidRPr="00060BE3">
        <w:t>Services</w:t>
      </w:r>
      <w:bookmarkEnd w:id="28"/>
      <w:bookmarkEnd w:id="29"/>
    </w:p>
    <w:p w:rsidR="0032407B" w:rsidRPr="00060BE3" w:rsidRDefault="0032407B" w:rsidP="00BF4094">
      <w:r w:rsidRPr="00060BE3">
        <w:t xml:space="preserve">This SOW is divided into the following </w:t>
      </w:r>
      <w:r w:rsidR="00B40208">
        <w:t>LEA support</w:t>
      </w:r>
      <w:r w:rsidRPr="00060BE3">
        <w:t xml:space="preserve"> areas:</w:t>
      </w:r>
    </w:p>
    <w:p w:rsidR="00B40208" w:rsidRDefault="00B40208" w:rsidP="00BF4094">
      <w:pPr>
        <w:pStyle w:val="bulletedlist"/>
      </w:pPr>
      <w:bookmarkStart w:id="30" w:name="_Toc181547227"/>
      <w:r>
        <w:t xml:space="preserve">Field Services by </w:t>
      </w:r>
      <w:r w:rsidR="00906F79">
        <w:t xml:space="preserve"> participating ESC</w:t>
      </w:r>
      <w:r>
        <w:t>s – Product Specific</w:t>
      </w:r>
    </w:p>
    <w:p w:rsidR="00B40208" w:rsidRDefault="00B40208" w:rsidP="00BF4094">
      <w:pPr>
        <w:pStyle w:val="bulletedlist"/>
      </w:pPr>
      <w:r>
        <w:t xml:space="preserve">Field Services by </w:t>
      </w:r>
      <w:r w:rsidR="00906F79">
        <w:t xml:space="preserve"> participating ESC</w:t>
      </w:r>
      <w:r>
        <w:t>s – Not Product Specific</w:t>
      </w:r>
    </w:p>
    <w:p w:rsidR="00B40208" w:rsidRPr="00060BE3" w:rsidRDefault="00B40208" w:rsidP="00BF4094">
      <w:pPr>
        <w:pStyle w:val="bulletedlist"/>
      </w:pPr>
      <w:r>
        <w:t>Field Services by Vendor</w:t>
      </w:r>
    </w:p>
    <w:p w:rsidR="00B40208" w:rsidRPr="00060BE3" w:rsidRDefault="0087080D" w:rsidP="00BF4094">
      <w:pPr>
        <w:pStyle w:val="bulletedlist"/>
      </w:pPr>
      <w:r>
        <w:t>P</w:t>
      </w:r>
      <w:r w:rsidR="00906F79">
        <w:t>articipating ESC</w:t>
      </w:r>
      <w:r w:rsidR="00B40208">
        <w:t xml:space="preserve"> Training</w:t>
      </w:r>
    </w:p>
    <w:p w:rsidR="00B40208" w:rsidRPr="00060BE3" w:rsidRDefault="0087080D" w:rsidP="00BF4094">
      <w:pPr>
        <w:pStyle w:val="bulletedlist"/>
      </w:pPr>
      <w:r>
        <w:t>P</w:t>
      </w:r>
      <w:r w:rsidR="00906F79">
        <w:t>articipating ESC</w:t>
      </w:r>
      <w:r w:rsidR="00B40208">
        <w:t xml:space="preserve"> Certification</w:t>
      </w:r>
    </w:p>
    <w:p w:rsidR="00524DBF" w:rsidRPr="00B40208" w:rsidRDefault="00524DBF" w:rsidP="00960C04">
      <w:pPr>
        <w:pStyle w:val="bulletedlist"/>
      </w:pPr>
      <w:r>
        <w:t>Threshold</w:t>
      </w:r>
      <w:r w:rsidR="0087080D">
        <w:t>-Defined</w:t>
      </w:r>
      <w:r>
        <w:t xml:space="preserve"> Support</w:t>
      </w:r>
    </w:p>
    <w:p w:rsidR="00AD4B74" w:rsidRPr="00060BE3" w:rsidRDefault="00B40208" w:rsidP="00960C04">
      <w:pPr>
        <w:pStyle w:val="H2"/>
      </w:pPr>
      <w:bookmarkStart w:id="31" w:name="_Toc294875193"/>
      <w:bookmarkEnd w:id="30"/>
      <w:r>
        <w:t xml:space="preserve">Field Services by </w:t>
      </w:r>
      <w:r w:rsidR="007849A5">
        <w:t>P</w:t>
      </w:r>
      <w:r w:rsidR="00906F79">
        <w:t>articipating ESC</w:t>
      </w:r>
      <w:r>
        <w:t>s – Product Specific</w:t>
      </w:r>
      <w:bookmarkEnd w:id="31"/>
    </w:p>
    <w:p w:rsidR="00817658" w:rsidRPr="00060BE3" w:rsidRDefault="008B171B" w:rsidP="00BF4094">
      <w:r w:rsidRPr="00060BE3">
        <w:t>The</w:t>
      </w:r>
      <w:r w:rsidR="00EE75C6" w:rsidRPr="00060BE3">
        <w:t xml:space="preserve"> </w:t>
      </w:r>
      <w:r w:rsidR="00F6653E">
        <w:t>participating ESC</w:t>
      </w:r>
      <w:r w:rsidR="00AD4B74" w:rsidRPr="00060BE3">
        <w:t xml:space="preserve"> </w:t>
      </w:r>
      <w:r w:rsidR="001E65FE">
        <w:t>Level 1</w:t>
      </w:r>
      <w:r w:rsidR="00817658" w:rsidRPr="00060BE3">
        <w:t xml:space="preserve"> </w:t>
      </w:r>
      <w:r w:rsidRPr="00060BE3">
        <w:t xml:space="preserve">Service Desk </w:t>
      </w:r>
      <w:r w:rsidR="00AD4B74" w:rsidRPr="00060BE3">
        <w:t>facilities</w:t>
      </w:r>
      <w:r w:rsidR="00427F66">
        <w:t xml:space="preserve"> </w:t>
      </w:r>
      <w:r w:rsidR="00AD4B74" w:rsidRPr="00060BE3">
        <w:t xml:space="preserve">will act as a single point of contact </w:t>
      </w:r>
      <w:r w:rsidR="00EB644A" w:rsidRPr="00060BE3">
        <w:t xml:space="preserve">(SPOC) </w:t>
      </w:r>
      <w:r w:rsidR="00D82763" w:rsidRPr="00060BE3">
        <w:t xml:space="preserve">for </w:t>
      </w:r>
      <w:r w:rsidR="001E65FE">
        <w:t>LEA</w:t>
      </w:r>
      <w:r w:rsidR="00D82763" w:rsidRPr="00060BE3">
        <w:t>’s authorized User community and IT staff in</w:t>
      </w:r>
      <w:r w:rsidR="00C00C56" w:rsidRPr="00060BE3">
        <w:t xml:space="preserve"> their respective geographies </w:t>
      </w:r>
      <w:r w:rsidR="00AD4B74" w:rsidRPr="00060BE3">
        <w:t>to request</w:t>
      </w:r>
      <w:r w:rsidR="00D63CF1" w:rsidRPr="00060BE3">
        <w:t xml:space="preserve"> </w:t>
      </w:r>
      <w:r w:rsidR="00AD4B74" w:rsidRPr="00060BE3">
        <w:t>support for</w:t>
      </w:r>
      <w:r w:rsidR="00D63CF1" w:rsidRPr="00060BE3">
        <w:t xml:space="preserve"> the </w:t>
      </w:r>
      <w:r w:rsidR="00906F79">
        <w:t>participating ESC</w:t>
      </w:r>
      <w:r w:rsidR="00D82763" w:rsidRPr="00060BE3">
        <w:t>-</w:t>
      </w:r>
      <w:r w:rsidR="00C00C56" w:rsidRPr="00060BE3">
        <w:t>provided</w:t>
      </w:r>
      <w:r w:rsidR="00AD4B74" w:rsidRPr="00060BE3">
        <w:t xml:space="preserve"> </w:t>
      </w:r>
      <w:r w:rsidR="00C00C56" w:rsidRPr="00060BE3">
        <w:t>Services.</w:t>
      </w:r>
      <w:r w:rsidR="00AD4B74" w:rsidRPr="00060BE3">
        <w:t xml:space="preserve"> </w:t>
      </w:r>
    </w:p>
    <w:p w:rsidR="00AD4B74" w:rsidRPr="00060BE3" w:rsidRDefault="001E65FE" w:rsidP="00BF4094">
      <w:r>
        <w:t>Level 1</w:t>
      </w:r>
      <w:r w:rsidR="00817658" w:rsidRPr="00060BE3">
        <w:t xml:space="preserve"> </w:t>
      </w:r>
      <w:r w:rsidR="00DB7F42" w:rsidRPr="00060BE3">
        <w:t>S</w:t>
      </w:r>
      <w:r w:rsidR="00AD4B74" w:rsidRPr="00060BE3">
        <w:t xml:space="preserve">ervice </w:t>
      </w:r>
      <w:r w:rsidR="00DB7F42" w:rsidRPr="00060BE3">
        <w:t>D</w:t>
      </w:r>
      <w:r>
        <w:t xml:space="preserve">esk hours of operation </w:t>
      </w:r>
      <w:r w:rsidR="00D21894">
        <w:t>will mirror the ESC’s normal business hours</w:t>
      </w:r>
      <w:r w:rsidR="00AD4B74" w:rsidRPr="00060BE3">
        <w:t xml:space="preserve">. Service </w:t>
      </w:r>
      <w:r w:rsidR="00DB7F42" w:rsidRPr="00060BE3">
        <w:t>D</w:t>
      </w:r>
      <w:r w:rsidR="00AD4B74" w:rsidRPr="00060BE3">
        <w:t xml:space="preserve">esk support </w:t>
      </w:r>
      <w:r w:rsidR="00817658" w:rsidRPr="00060BE3">
        <w:t xml:space="preserve">and monthly reports </w:t>
      </w:r>
      <w:r w:rsidR="00AD4B74" w:rsidRPr="00060BE3">
        <w:t xml:space="preserve">will be provided </w:t>
      </w:r>
      <w:r w:rsidR="00AD4B74" w:rsidRPr="00427F66">
        <w:t>in English language only</w:t>
      </w:r>
      <w:r w:rsidR="00AD4B74" w:rsidRPr="00060BE3">
        <w:t xml:space="preserve">. The </w:t>
      </w:r>
      <w:r w:rsidR="00E21EFA" w:rsidRPr="00060BE3">
        <w:t xml:space="preserve">Service </w:t>
      </w:r>
      <w:r w:rsidR="00DB7F42" w:rsidRPr="00060BE3">
        <w:t>D</w:t>
      </w:r>
      <w:r w:rsidR="00AD4B74" w:rsidRPr="00060BE3">
        <w:t>esk will be supported by</w:t>
      </w:r>
      <w:r w:rsidR="00D63CF1" w:rsidRPr="00060BE3">
        <w:t xml:space="preserve"> the Vendor</w:t>
      </w:r>
      <w:r w:rsidR="00AD4B74" w:rsidRPr="00060BE3">
        <w:t>’</w:t>
      </w:r>
      <w:r w:rsidR="00EE75C6" w:rsidRPr="00060BE3">
        <w:t>s</w:t>
      </w:r>
      <w:r w:rsidR="00AD4B74" w:rsidRPr="00060BE3">
        <w:t xml:space="preserve"> </w:t>
      </w:r>
      <w:r w:rsidR="008B171B" w:rsidRPr="00060BE3">
        <w:t xml:space="preserve">ITIL-aligned </w:t>
      </w:r>
      <w:r w:rsidR="00AD4B74" w:rsidRPr="00060BE3">
        <w:t>automated ticketing and workflow tools for management of customer requests</w:t>
      </w:r>
      <w:r w:rsidR="008B171B" w:rsidRPr="00060BE3">
        <w:t>.</w:t>
      </w:r>
      <w:r w:rsidR="00AD4B74" w:rsidRPr="00060BE3">
        <w:t xml:space="preserve"> </w:t>
      </w:r>
    </w:p>
    <w:p w:rsidR="009D0DF1" w:rsidRDefault="009D0DF1" w:rsidP="00BF4094">
      <w:r w:rsidRPr="00060BE3">
        <w:t xml:space="preserve">To support </w:t>
      </w:r>
      <w:r w:rsidR="00F070D2">
        <w:t>LEA</w:t>
      </w:r>
      <w:r w:rsidR="001E65FE">
        <w:t>s</w:t>
      </w:r>
      <w:r w:rsidRPr="00060BE3">
        <w:t xml:space="preserve">, </w:t>
      </w:r>
      <w:r w:rsidR="00427F66">
        <w:t>the</w:t>
      </w:r>
      <w:r w:rsidR="00D63CF1" w:rsidRPr="00060BE3">
        <w:t xml:space="preserve"> </w:t>
      </w:r>
      <w:r w:rsidR="00906F79">
        <w:t>participating ESC</w:t>
      </w:r>
      <w:r w:rsidR="001E65FE">
        <w:t xml:space="preserve"> </w:t>
      </w:r>
      <w:r w:rsidR="00563A35" w:rsidRPr="00060BE3">
        <w:t>S</w:t>
      </w:r>
      <w:r w:rsidRPr="00060BE3">
        <w:t xml:space="preserve">ervice </w:t>
      </w:r>
      <w:r w:rsidR="00563A35" w:rsidRPr="00060BE3">
        <w:t>D</w:t>
      </w:r>
      <w:r w:rsidR="001E65FE">
        <w:t>esk facilities will be located regionally</w:t>
      </w:r>
      <w:r w:rsidRPr="00060BE3">
        <w:t xml:space="preserve"> in </w:t>
      </w:r>
      <w:r w:rsidR="001E65FE">
        <w:t>Texas</w:t>
      </w:r>
      <w:r w:rsidRPr="00060BE3">
        <w:t xml:space="preserve"> and act as the </w:t>
      </w:r>
      <w:r w:rsidR="00EB644A" w:rsidRPr="00060BE3">
        <w:t>SPOC</w:t>
      </w:r>
      <w:r w:rsidRPr="00060BE3">
        <w:t xml:space="preserve"> for </w:t>
      </w:r>
      <w:r w:rsidR="00F070D2">
        <w:t>LEA</w:t>
      </w:r>
      <w:r w:rsidRPr="00060BE3">
        <w:t xml:space="preserve">’s authorized User and IT </w:t>
      </w:r>
      <w:r w:rsidR="00563A35" w:rsidRPr="00060BE3">
        <w:t>community</w:t>
      </w:r>
      <w:r w:rsidR="00427F66">
        <w:t>. V</w:t>
      </w:r>
      <w:r w:rsidR="00D63CF1" w:rsidRPr="00060BE3">
        <w:t>endor</w:t>
      </w:r>
      <w:r w:rsidRPr="00060BE3">
        <w:t xml:space="preserve"> support </w:t>
      </w:r>
      <w:r w:rsidR="00563A35" w:rsidRPr="00060BE3">
        <w:t xml:space="preserve">consists of addressing </w:t>
      </w:r>
      <w:r w:rsidRPr="00060BE3">
        <w:t>in-scope application and technical issues</w:t>
      </w:r>
      <w:r w:rsidR="00563A35" w:rsidRPr="00060BE3">
        <w:t>.</w:t>
      </w:r>
      <w:r w:rsidRPr="00060BE3">
        <w:t xml:space="preserve"> </w:t>
      </w:r>
      <w:r w:rsidR="00427F66">
        <w:t>The</w:t>
      </w:r>
      <w:r w:rsidR="00D63CF1" w:rsidRPr="00060BE3">
        <w:t xml:space="preserve"> Vendor</w:t>
      </w:r>
      <w:r w:rsidRPr="00060BE3">
        <w:t xml:space="preserve"> agents will take calls from </w:t>
      </w:r>
      <w:r w:rsidR="00F070D2">
        <w:t>LEA</w:t>
      </w:r>
      <w:r w:rsidRPr="00060BE3">
        <w:t xml:space="preserve">’s </w:t>
      </w:r>
      <w:r w:rsidR="00563A35" w:rsidRPr="00060BE3">
        <w:t>a</w:t>
      </w:r>
      <w:r w:rsidRPr="00060BE3">
        <w:t xml:space="preserve">uthorized </w:t>
      </w:r>
      <w:r w:rsidR="00563A35" w:rsidRPr="00060BE3">
        <w:t>s</w:t>
      </w:r>
      <w:r w:rsidR="00B56A79" w:rsidRPr="00060BE3">
        <w:t>ubmitters</w:t>
      </w:r>
      <w:r w:rsidRPr="00060BE3">
        <w:t xml:space="preserve"> after </w:t>
      </w:r>
      <w:r w:rsidR="00F070D2">
        <w:t>LEA</w:t>
      </w:r>
      <w:r w:rsidRPr="00060BE3">
        <w:t xml:space="preserve"> has performed troubleshooting steps and determined that the unresolved </w:t>
      </w:r>
      <w:r w:rsidR="005902D3" w:rsidRPr="00060BE3">
        <w:t>Problem</w:t>
      </w:r>
      <w:r w:rsidRPr="00060BE3">
        <w:t xml:space="preserve"> is </w:t>
      </w:r>
      <w:proofErr w:type="gramStart"/>
      <w:r w:rsidR="00EE75C6" w:rsidRPr="00060BE3">
        <w:t>software</w:t>
      </w:r>
      <w:r w:rsidRPr="00060BE3">
        <w:t xml:space="preserve">- or </w:t>
      </w:r>
      <w:r w:rsidR="00F6653E">
        <w:t>h</w:t>
      </w:r>
      <w:r w:rsidRPr="00060BE3">
        <w:t>osting-related</w:t>
      </w:r>
      <w:proofErr w:type="gramEnd"/>
      <w:r w:rsidRPr="00060BE3">
        <w:t xml:space="preserve">. </w:t>
      </w:r>
    </w:p>
    <w:p w:rsidR="009F5374" w:rsidRPr="00060BE3" w:rsidRDefault="009F5374" w:rsidP="00BF4094">
      <w:r>
        <w:t xml:space="preserve">LEA’s are limited to 3 support contacts that can use the ESC’s Field Services. </w:t>
      </w:r>
      <w:r w:rsidR="00282F6C">
        <w:t>LEAs</w:t>
      </w:r>
      <w:r>
        <w:t xml:space="preserve"> greater than 10,000 </w:t>
      </w:r>
      <w:proofErr w:type="gramStart"/>
      <w:r w:rsidR="00282F6C">
        <w:t>enrollment</w:t>
      </w:r>
      <w:proofErr w:type="gramEnd"/>
      <w:r>
        <w:t xml:space="preserve"> will be based upon a maximum number of contacts at a rate to be determined.</w:t>
      </w:r>
    </w:p>
    <w:p w:rsidR="00C83254" w:rsidRPr="00060BE3" w:rsidRDefault="007849A5" w:rsidP="00960C04">
      <w:pPr>
        <w:pStyle w:val="H3"/>
      </w:pPr>
      <w:bookmarkStart w:id="32" w:name="_Toc294875194"/>
      <w:r>
        <w:t>P</w:t>
      </w:r>
      <w:r w:rsidR="00906F79">
        <w:t>articipating ESC</w:t>
      </w:r>
      <w:r w:rsidR="00C83254" w:rsidRPr="00060BE3">
        <w:t xml:space="preserve"> </w:t>
      </w:r>
      <w:r w:rsidR="002F3379" w:rsidRPr="00060BE3">
        <w:t>Responsibilities</w:t>
      </w:r>
      <w:bookmarkEnd w:id="32"/>
    </w:p>
    <w:p w:rsidR="00107D5D" w:rsidRPr="00060BE3" w:rsidRDefault="00524DBF" w:rsidP="00960C04">
      <w:pPr>
        <w:pStyle w:val="H4"/>
      </w:pPr>
      <w:r>
        <w:lastRenderedPageBreak/>
        <w:t>Support Personnel</w:t>
      </w:r>
    </w:p>
    <w:p w:rsidR="00107D5D" w:rsidRPr="00060BE3" w:rsidRDefault="00107D5D" w:rsidP="00960C04">
      <w:pPr>
        <w:pStyle w:val="bulletedlist"/>
      </w:pPr>
      <w:r w:rsidRPr="00060BE3">
        <w:t xml:space="preserve">Provide </w:t>
      </w:r>
      <w:r w:rsidR="00563A35" w:rsidRPr="00060BE3">
        <w:t xml:space="preserve">a </w:t>
      </w:r>
      <w:r w:rsidR="001E65FE">
        <w:t>SPOC at each Level 1</w:t>
      </w:r>
      <w:r w:rsidRPr="00060BE3">
        <w:t xml:space="preserve"> Service</w:t>
      </w:r>
      <w:r w:rsidR="0091551D" w:rsidRPr="00060BE3">
        <w:t xml:space="preserve"> Desk center supporting </w:t>
      </w:r>
      <w:r w:rsidR="00F070D2">
        <w:t>LEA</w:t>
      </w:r>
    </w:p>
    <w:p w:rsidR="00F05BF0" w:rsidRPr="00060BE3" w:rsidRDefault="00F05BF0" w:rsidP="00960C04">
      <w:pPr>
        <w:pStyle w:val="H4"/>
      </w:pPr>
      <w:r w:rsidRPr="00060BE3">
        <w:t>Service Management Process</w:t>
      </w:r>
    </w:p>
    <w:p w:rsidR="00107D5D" w:rsidRPr="00060BE3" w:rsidRDefault="00107D5D" w:rsidP="00BF4094">
      <w:pPr>
        <w:pStyle w:val="bulletedlist"/>
      </w:pPr>
      <w:r w:rsidRPr="00060BE3">
        <w:t xml:space="preserve">Provide a </w:t>
      </w:r>
      <w:r w:rsidR="0036265E">
        <w:t>phone</w:t>
      </w:r>
      <w:r w:rsidRPr="00060BE3">
        <w:t xml:space="preserve"> number to each </w:t>
      </w:r>
      <w:r w:rsidR="00F070D2">
        <w:t>LEA</w:t>
      </w:r>
      <w:r w:rsidR="00EE75C6" w:rsidRPr="00060BE3">
        <w:t>.</w:t>
      </w:r>
    </w:p>
    <w:p w:rsidR="00F05BF0" w:rsidRPr="00060BE3" w:rsidRDefault="00F05BF0" w:rsidP="00386B4A">
      <w:pPr>
        <w:pStyle w:val="H4"/>
      </w:pPr>
      <w:r w:rsidRPr="00060BE3">
        <w:t xml:space="preserve">Solution Support </w:t>
      </w:r>
    </w:p>
    <w:p w:rsidR="00107D5D" w:rsidRPr="00060BE3" w:rsidRDefault="00107D5D" w:rsidP="00BF4094">
      <w:pPr>
        <w:pStyle w:val="bulletedlist"/>
      </w:pPr>
      <w:r w:rsidRPr="0071259E">
        <w:t xml:space="preserve">Receive </w:t>
      </w:r>
      <w:r w:rsidR="006E62F4" w:rsidRPr="0071259E">
        <w:t>support incidents via phone, web portal, or live chat</w:t>
      </w:r>
      <w:r w:rsidRPr="0071259E">
        <w:t xml:space="preserve"> from </w:t>
      </w:r>
      <w:r w:rsidR="00F070D2" w:rsidRPr="0071259E">
        <w:t>LEA</w:t>
      </w:r>
      <w:r w:rsidRPr="0071259E">
        <w:t xml:space="preserve">’s </w:t>
      </w:r>
      <w:r w:rsidR="006D1EBB" w:rsidRPr="0071259E">
        <w:t xml:space="preserve">designated </w:t>
      </w:r>
      <w:r w:rsidR="00EB644A" w:rsidRPr="0071259E">
        <w:t>Authorized</w:t>
      </w:r>
      <w:r w:rsidR="00EB644A" w:rsidRPr="00060BE3">
        <w:t xml:space="preserve"> Users</w:t>
      </w:r>
      <w:r w:rsidRPr="00060BE3">
        <w:t xml:space="preserve"> </w:t>
      </w:r>
      <w:r w:rsidR="006D1EBB" w:rsidRPr="00060BE3">
        <w:t xml:space="preserve">or IT support staff </w:t>
      </w:r>
      <w:r w:rsidRPr="00060BE3">
        <w:t xml:space="preserve">after </w:t>
      </w:r>
      <w:r w:rsidR="00F070D2">
        <w:t>LEA</w:t>
      </w:r>
      <w:r w:rsidRPr="00060BE3">
        <w:t xml:space="preserve"> has performed </w:t>
      </w:r>
      <w:r w:rsidR="00797F32">
        <w:t>initial trouble</w:t>
      </w:r>
      <w:r w:rsidR="001E65FE">
        <w:t>shootin</w:t>
      </w:r>
      <w:r w:rsidR="00797F32">
        <w:t>g</w:t>
      </w:r>
      <w:r w:rsidR="0091551D" w:rsidRPr="00060BE3">
        <w:t xml:space="preserve"> steps as jointly defined by </w:t>
      </w:r>
      <w:r w:rsidR="00F070D2">
        <w:t>LEA</w:t>
      </w:r>
      <w:r w:rsidRPr="00060BE3">
        <w:t xml:space="preserve"> </w:t>
      </w:r>
      <w:r w:rsidR="004E0373" w:rsidRPr="00060BE3">
        <w:t>and</w:t>
      </w:r>
      <w:r w:rsidR="00D63CF1" w:rsidRPr="00060BE3">
        <w:t xml:space="preserve"> the Vendor</w:t>
      </w:r>
      <w:r w:rsidR="007E63E1" w:rsidRPr="00060BE3">
        <w:t xml:space="preserve"> and as documented in the Governance Manual</w:t>
      </w:r>
    </w:p>
    <w:p w:rsidR="00107D5D" w:rsidRPr="00060BE3" w:rsidRDefault="00107D5D" w:rsidP="00BF4094">
      <w:pPr>
        <w:pStyle w:val="bulletedlist"/>
      </w:pPr>
      <w:r w:rsidRPr="00060BE3">
        <w:t xml:space="preserve">Log customer requests in </w:t>
      </w:r>
      <w:r w:rsidR="00386B4A">
        <w:t>customer support system</w:t>
      </w:r>
    </w:p>
    <w:p w:rsidR="00107D5D" w:rsidRPr="00060BE3" w:rsidRDefault="00107D5D" w:rsidP="00BF4094">
      <w:pPr>
        <w:pStyle w:val="bulletedlist"/>
      </w:pPr>
      <w:r w:rsidRPr="00060BE3">
        <w:t xml:space="preserve">Log customer requests and assign priority based on </w:t>
      </w:r>
      <w:r w:rsidR="0091551D" w:rsidRPr="00060BE3">
        <w:t xml:space="preserve">agreed </w:t>
      </w:r>
      <w:r w:rsidR="00EB644A" w:rsidRPr="00060BE3">
        <w:t>Severity</w:t>
      </w:r>
      <w:r w:rsidR="0091551D" w:rsidRPr="00060BE3">
        <w:t xml:space="preserve"> criteria and </w:t>
      </w:r>
      <w:r w:rsidRPr="00060BE3">
        <w:t xml:space="preserve">Service Levels established by </w:t>
      </w:r>
      <w:r w:rsidR="001E65FE">
        <w:t xml:space="preserve">the </w:t>
      </w:r>
      <w:r w:rsidR="00F070D2">
        <w:t>LEA</w:t>
      </w:r>
      <w:r w:rsidRPr="00060BE3">
        <w:t xml:space="preserve"> and</w:t>
      </w:r>
      <w:r w:rsidR="00D63CF1" w:rsidRPr="00060BE3">
        <w:t xml:space="preserve"> the Vendor</w:t>
      </w:r>
    </w:p>
    <w:p w:rsidR="00107D5D" w:rsidRPr="00060BE3" w:rsidRDefault="00107D5D" w:rsidP="00BF4094">
      <w:pPr>
        <w:pStyle w:val="bulletedlist"/>
      </w:pPr>
      <w:r w:rsidRPr="00060BE3">
        <w:t xml:space="preserve">Dispatch </w:t>
      </w:r>
      <w:r w:rsidR="006E62F4">
        <w:t xml:space="preserve">incidents </w:t>
      </w:r>
      <w:r w:rsidRPr="00060BE3">
        <w:t>electronically to designated secondary support organizations</w:t>
      </w:r>
      <w:r w:rsidR="00EB644A" w:rsidRPr="00060BE3">
        <w:t>,</w:t>
      </w:r>
      <w:r w:rsidR="0091551D" w:rsidRPr="00060BE3">
        <w:t xml:space="preserve"> as appropriate</w:t>
      </w:r>
    </w:p>
    <w:p w:rsidR="00107D5D" w:rsidRPr="00060BE3" w:rsidRDefault="00107D5D" w:rsidP="00BF4094">
      <w:pPr>
        <w:pStyle w:val="bulletedlist"/>
      </w:pPr>
      <w:r w:rsidRPr="00060BE3">
        <w:t xml:space="preserve">Initiate </w:t>
      </w:r>
      <w:r w:rsidR="0091551D" w:rsidRPr="00060BE3">
        <w:t>and follow</w:t>
      </w:r>
      <w:r w:rsidR="007849A5">
        <w:t xml:space="preserve"> esc</w:t>
      </w:r>
      <w:r w:rsidRPr="00060BE3">
        <w:t>alation procedures</w:t>
      </w:r>
      <w:r w:rsidR="0091551D" w:rsidRPr="00060BE3">
        <w:t xml:space="preserve">, as jointly defined by </w:t>
      </w:r>
      <w:r w:rsidR="00F070D2">
        <w:t>LEA</w:t>
      </w:r>
      <w:r w:rsidR="0091551D" w:rsidRPr="00060BE3">
        <w:t xml:space="preserve"> and</w:t>
      </w:r>
      <w:r w:rsidR="00D63CF1" w:rsidRPr="00060BE3">
        <w:t xml:space="preserve"> the Vendor</w:t>
      </w:r>
      <w:r w:rsidR="007E63E1" w:rsidRPr="00060BE3">
        <w:t xml:space="preserve"> and as documented in the Governance Manual</w:t>
      </w:r>
      <w:r w:rsidR="0091551D" w:rsidRPr="00060BE3">
        <w:t>,</w:t>
      </w:r>
      <w:r w:rsidRPr="00060BE3">
        <w:t xml:space="preserve"> as required to engage appropriate </w:t>
      </w:r>
      <w:r w:rsidRPr="00060BE3">
        <w:rPr>
          <w:snapToGrid w:val="0"/>
        </w:rPr>
        <w:t>hosting and application management technical support teams, based on priority and urgency</w:t>
      </w:r>
    </w:p>
    <w:p w:rsidR="00107D5D" w:rsidRPr="00060BE3" w:rsidRDefault="00107D5D" w:rsidP="00BF4094">
      <w:pPr>
        <w:pStyle w:val="bulletedlist"/>
      </w:pPr>
      <w:r w:rsidRPr="00060BE3">
        <w:t>Provide notification regarding</w:t>
      </w:r>
      <w:r w:rsidR="007849A5">
        <w:t xml:space="preserve"> esc</w:t>
      </w:r>
      <w:r w:rsidRPr="00060BE3">
        <w:t xml:space="preserve">alated issues to documented </w:t>
      </w:r>
      <w:r w:rsidR="00F070D2">
        <w:t>LEA</w:t>
      </w:r>
      <w:r w:rsidRPr="00060BE3">
        <w:t xml:space="preserve"> business contacts and members of </w:t>
      </w:r>
      <w:r w:rsidR="00427F66">
        <w:t>the</w:t>
      </w:r>
      <w:r w:rsidR="00D63CF1" w:rsidRPr="00060BE3">
        <w:t xml:space="preserve"> Vendor</w:t>
      </w:r>
      <w:r w:rsidRPr="00060BE3">
        <w:t xml:space="preserve"> support team</w:t>
      </w:r>
    </w:p>
    <w:p w:rsidR="00107D5D" w:rsidRPr="00060BE3" w:rsidRDefault="00107D5D" w:rsidP="00BF4094">
      <w:pPr>
        <w:pStyle w:val="bulletedlist"/>
      </w:pPr>
      <w:r w:rsidRPr="00060BE3">
        <w:t xml:space="preserve">Provide monthly standard </w:t>
      </w:r>
      <w:r w:rsidR="0091551D" w:rsidRPr="00060BE3">
        <w:t xml:space="preserve">Service Desk </w:t>
      </w:r>
      <w:r w:rsidRPr="00060BE3">
        <w:t xml:space="preserve">operational reports </w:t>
      </w:r>
    </w:p>
    <w:p w:rsidR="00107D5D" w:rsidRPr="00060BE3" w:rsidRDefault="0091551D" w:rsidP="00BF4094">
      <w:pPr>
        <w:pStyle w:val="bulletedlist"/>
      </w:pPr>
      <w:r w:rsidRPr="00060BE3">
        <w:t>Meet Service Desk</w:t>
      </w:r>
      <w:r w:rsidR="00107D5D" w:rsidRPr="00060BE3">
        <w:t xml:space="preserve"> </w:t>
      </w:r>
      <w:r w:rsidRPr="00060BE3">
        <w:t>S</w:t>
      </w:r>
      <w:r w:rsidR="00107D5D" w:rsidRPr="00060BE3">
        <w:t xml:space="preserve">ervice </w:t>
      </w:r>
      <w:r w:rsidRPr="00060BE3">
        <w:t>L</w:t>
      </w:r>
      <w:r w:rsidR="00107D5D" w:rsidRPr="00060BE3">
        <w:t xml:space="preserve">evels as jointly defined by </w:t>
      </w:r>
      <w:r w:rsidR="00F070D2">
        <w:t>LEA</w:t>
      </w:r>
      <w:r w:rsidR="00107D5D" w:rsidRPr="00060BE3">
        <w:t xml:space="preserve"> and</w:t>
      </w:r>
      <w:r w:rsidR="00D63CF1" w:rsidRPr="00060BE3">
        <w:t xml:space="preserve"> the Vendor</w:t>
      </w:r>
    </w:p>
    <w:p w:rsidR="00107D5D" w:rsidRDefault="00107D5D" w:rsidP="00960C04">
      <w:pPr>
        <w:pStyle w:val="bulletedlist"/>
      </w:pPr>
      <w:r w:rsidRPr="00060BE3">
        <w:t xml:space="preserve">Provide </w:t>
      </w:r>
      <w:r w:rsidR="00F070D2">
        <w:t>LEA</w:t>
      </w:r>
      <w:r w:rsidR="0091551D" w:rsidRPr="00060BE3">
        <w:t xml:space="preserve"> </w:t>
      </w:r>
      <w:r w:rsidRPr="00060BE3">
        <w:t>access to</w:t>
      </w:r>
      <w:r w:rsidR="00D63CF1" w:rsidRPr="00060BE3">
        <w:t xml:space="preserve"> the Vendor</w:t>
      </w:r>
      <w:r w:rsidRPr="00060BE3">
        <w:t xml:space="preserve"> </w:t>
      </w:r>
      <w:r w:rsidR="0036265E">
        <w:t xml:space="preserve">Online Tutorial </w:t>
      </w:r>
      <w:r w:rsidR="00386B4A">
        <w:t>solution</w:t>
      </w:r>
    </w:p>
    <w:p w:rsidR="00906F79" w:rsidRPr="00906F79" w:rsidRDefault="00906F79" w:rsidP="00960C04">
      <w:pPr>
        <w:pStyle w:val="bulletedlist"/>
      </w:pPr>
      <w:r>
        <w:t xml:space="preserve">Attend the Vendor state users conference, typically once a </w:t>
      </w:r>
      <w:r w:rsidR="00F8019B">
        <w:t xml:space="preserve">year, at </w:t>
      </w:r>
      <w:proofErr w:type="gramStart"/>
      <w:r w:rsidR="00F8019B">
        <w:t>the  participating</w:t>
      </w:r>
      <w:proofErr w:type="gramEnd"/>
      <w:r w:rsidR="00F8019B">
        <w:t xml:space="preserve"> ESC</w:t>
      </w:r>
      <w:r>
        <w:t>s</w:t>
      </w:r>
      <w:r w:rsidR="00F8019B">
        <w:t>'</w:t>
      </w:r>
      <w:r>
        <w:t xml:space="preserve"> expense</w:t>
      </w:r>
      <w:r w:rsidR="00C51205">
        <w:t xml:space="preserve">. By exception some ESC’s may not be able to have all </w:t>
      </w:r>
      <w:proofErr w:type="gramStart"/>
      <w:r w:rsidR="00C51205">
        <w:t>Skyward</w:t>
      </w:r>
      <w:proofErr w:type="gramEnd"/>
      <w:r w:rsidR="00C51205">
        <w:t xml:space="preserve"> certified staff attend due to travel. However, best efforts will be made to do so.</w:t>
      </w:r>
    </w:p>
    <w:p w:rsidR="00AA3F8A" w:rsidRPr="00060BE3" w:rsidRDefault="00B40208" w:rsidP="00960C04">
      <w:pPr>
        <w:pStyle w:val="H2"/>
      </w:pPr>
      <w:bookmarkStart w:id="33" w:name="_Toc294875195"/>
      <w:r>
        <w:t xml:space="preserve">Field Services by </w:t>
      </w:r>
      <w:r w:rsidR="007849A5">
        <w:t>P</w:t>
      </w:r>
      <w:r w:rsidR="00906F79">
        <w:t>articipating ESC</w:t>
      </w:r>
      <w:r>
        <w:t>s – Not Product Specific</w:t>
      </w:r>
      <w:bookmarkEnd w:id="33"/>
    </w:p>
    <w:p w:rsidR="00AA3F8A" w:rsidRDefault="007849A5" w:rsidP="00BF4094">
      <w:r>
        <w:t>The p</w:t>
      </w:r>
      <w:r w:rsidR="00906F79">
        <w:t>articipating ESC</w:t>
      </w:r>
      <w:r w:rsidR="004D245D" w:rsidRPr="004D245D">
        <w:t xml:space="preserve"> will b</w:t>
      </w:r>
      <w:r w:rsidR="00797F32">
        <w:t>e responsible for providing non-</w:t>
      </w:r>
      <w:r w:rsidR="004D245D" w:rsidRPr="004D245D">
        <w:t xml:space="preserve">product services to LEAs, outside of the LEA agreement or within the LEA agreement but as direct LEA funded services by the </w:t>
      </w:r>
      <w:r w:rsidR="00906F79">
        <w:t>participating ESC</w:t>
      </w:r>
      <w:r w:rsidR="004D245D" w:rsidRPr="004D245D">
        <w:t>.</w:t>
      </w:r>
    </w:p>
    <w:p w:rsidR="004D245D" w:rsidRPr="004D245D" w:rsidRDefault="004D245D" w:rsidP="00BF4094">
      <w:r w:rsidRPr="004D245D">
        <w:t xml:space="preserve">Services such as PEIMS data entry, SIS data entry and other typical business services requested by LEAs are best served by </w:t>
      </w:r>
      <w:r w:rsidR="00906F79">
        <w:t>participating ESC</w:t>
      </w:r>
      <w:r w:rsidRPr="004D245D">
        <w:t xml:space="preserve">s who have that as a mission.                              </w:t>
      </w:r>
    </w:p>
    <w:p w:rsidR="004D245D" w:rsidRPr="00060BE3" w:rsidRDefault="004D245D" w:rsidP="00BF4094">
      <w:r>
        <w:lastRenderedPageBreak/>
        <w:t xml:space="preserve">The </w:t>
      </w:r>
      <w:r w:rsidR="00906F79">
        <w:t>participating ESC</w:t>
      </w:r>
      <w:r>
        <w:t xml:space="preserve"> must ensure that these non product-</w:t>
      </w:r>
      <w:r w:rsidRPr="004D245D">
        <w:t>related services are segregated and paid under separate line items, whether they are in the LEA agreement or not, to assure accurate financial reporting of true product costs and non-product LEA support costs</w:t>
      </w:r>
    </w:p>
    <w:p w:rsidR="00AA3F8A" w:rsidRPr="00060BE3" w:rsidRDefault="007849A5" w:rsidP="00960C04">
      <w:pPr>
        <w:pStyle w:val="H3"/>
      </w:pPr>
      <w:bookmarkStart w:id="34" w:name="_Toc294875196"/>
      <w:r>
        <w:t>P</w:t>
      </w:r>
      <w:r w:rsidR="00906F79">
        <w:t>articipating ESC</w:t>
      </w:r>
      <w:r w:rsidR="004D245D">
        <w:t xml:space="preserve"> </w:t>
      </w:r>
      <w:r w:rsidR="002F3379" w:rsidRPr="00060BE3">
        <w:t>Responsibilities</w:t>
      </w:r>
      <w:bookmarkEnd w:id="34"/>
    </w:p>
    <w:p w:rsidR="00584001" w:rsidRDefault="007B5C57" w:rsidP="00BF4094">
      <w:pPr>
        <w:pStyle w:val="bulletedlist"/>
      </w:pPr>
      <w:r>
        <w:t>Identify non-product services to the Vendor</w:t>
      </w:r>
    </w:p>
    <w:p w:rsidR="007B5C57" w:rsidRPr="00060BE3" w:rsidRDefault="007B5C57" w:rsidP="00BF4094">
      <w:pPr>
        <w:pStyle w:val="bulletedlist"/>
      </w:pPr>
      <w:r>
        <w:t>Contract directly with the LEA to deliver services</w:t>
      </w:r>
    </w:p>
    <w:p w:rsidR="00FB4AA5" w:rsidRPr="00060BE3" w:rsidRDefault="00B40208" w:rsidP="00960C04">
      <w:pPr>
        <w:pStyle w:val="H2"/>
      </w:pPr>
      <w:bookmarkStart w:id="35" w:name="_Toc294875197"/>
      <w:bookmarkStart w:id="36" w:name="_Toc181547228"/>
      <w:r>
        <w:t>Field Services by Vendor</w:t>
      </w:r>
      <w:bookmarkEnd w:id="35"/>
    </w:p>
    <w:p w:rsidR="00DA5236" w:rsidRDefault="004D245D" w:rsidP="00BF4094">
      <w:r>
        <w:t>The Vendor</w:t>
      </w:r>
      <w:r w:rsidRPr="004D245D">
        <w:t xml:space="preserve"> c</w:t>
      </w:r>
      <w:r w:rsidR="00BB7ABD">
        <w:t>an provide product-</w:t>
      </w:r>
      <w:r w:rsidRPr="004D245D">
        <w:t>related services to LEAs under the terms of the LEA agreement options, at hourly rates</w:t>
      </w:r>
      <w:r w:rsidR="00F6653E">
        <w:t xml:space="preserve"> as agreed to </w:t>
      </w:r>
      <w:r w:rsidR="00BB7ABD">
        <w:t>in the state contract</w:t>
      </w:r>
      <w:r>
        <w:t>.</w:t>
      </w:r>
    </w:p>
    <w:p w:rsidR="004D245D" w:rsidRDefault="004D245D" w:rsidP="004D245D">
      <w:pPr>
        <w:rPr>
          <w:rFonts w:cs="Arial"/>
          <w:szCs w:val="22"/>
        </w:rPr>
      </w:pPr>
      <w:r w:rsidRPr="004D245D">
        <w:rPr>
          <w:rFonts w:cs="Arial"/>
          <w:szCs w:val="22"/>
        </w:rPr>
        <w:t>Certain custom and complex produ</w:t>
      </w:r>
      <w:r>
        <w:rPr>
          <w:rFonts w:cs="Arial"/>
          <w:szCs w:val="22"/>
        </w:rPr>
        <w:t>ct based services may require Vendor</w:t>
      </w:r>
      <w:r w:rsidRPr="004D245D">
        <w:rPr>
          <w:rFonts w:cs="Arial"/>
          <w:szCs w:val="22"/>
        </w:rPr>
        <w:t xml:space="preserve"> expertise, beyond the skills and capacities of the </w:t>
      </w:r>
      <w:r w:rsidR="00906F79">
        <w:rPr>
          <w:rFonts w:cs="Arial"/>
          <w:szCs w:val="22"/>
        </w:rPr>
        <w:t>participating ESC</w:t>
      </w:r>
      <w:r w:rsidR="007B5C57">
        <w:rPr>
          <w:rFonts w:cs="Arial"/>
          <w:szCs w:val="22"/>
        </w:rPr>
        <w:t xml:space="preserve"> to deliver to the LEA</w:t>
      </w:r>
      <w:r w:rsidRPr="004D245D">
        <w:rPr>
          <w:rFonts w:cs="Arial"/>
          <w:szCs w:val="22"/>
        </w:rPr>
        <w:t xml:space="preserve">.  </w:t>
      </w:r>
      <w:r w:rsidR="007B5C57">
        <w:rPr>
          <w:rFonts w:cs="Arial"/>
          <w:szCs w:val="22"/>
        </w:rPr>
        <w:t>Examples of such services are:</w:t>
      </w:r>
    </w:p>
    <w:p w:rsidR="004D245D" w:rsidRPr="00906F79" w:rsidRDefault="007B5C57" w:rsidP="00960C04">
      <w:pPr>
        <w:pStyle w:val="bulletedlist"/>
      </w:pPr>
      <w:r>
        <w:t>Certain complex reports</w:t>
      </w:r>
    </w:p>
    <w:p w:rsidR="004D245D" w:rsidRPr="00906F79" w:rsidRDefault="007B5C57" w:rsidP="00960C04">
      <w:pPr>
        <w:pStyle w:val="bulletedlist"/>
      </w:pPr>
      <w:r>
        <w:t>Program customization</w:t>
      </w:r>
    </w:p>
    <w:p w:rsidR="004D245D" w:rsidRPr="00797F32" w:rsidRDefault="007B5C57" w:rsidP="00BF4094">
      <w:pPr>
        <w:pStyle w:val="bulletedlist"/>
      </w:pPr>
      <w:r>
        <w:t>Specialized product services</w:t>
      </w:r>
    </w:p>
    <w:p w:rsidR="003F297C" w:rsidRPr="00060BE3" w:rsidRDefault="008E00F7" w:rsidP="00BF4094">
      <w:pPr>
        <w:pStyle w:val="H3"/>
      </w:pPr>
      <w:bookmarkStart w:id="37" w:name="_Toc294875198"/>
      <w:r w:rsidRPr="00060BE3">
        <w:t>Vendor Responsibilities</w:t>
      </w:r>
      <w:bookmarkEnd w:id="37"/>
    </w:p>
    <w:p w:rsidR="0077144C" w:rsidRDefault="007B5C57" w:rsidP="00BF4094">
      <w:pPr>
        <w:pStyle w:val="bulletedlist"/>
      </w:pPr>
      <w:r>
        <w:t>Identify field services to be delivered to the LEA by the Vendor</w:t>
      </w:r>
    </w:p>
    <w:p w:rsidR="007B5C57" w:rsidRPr="00060BE3" w:rsidRDefault="007B5C57" w:rsidP="00BF4094">
      <w:pPr>
        <w:pStyle w:val="bulletedlist"/>
      </w:pPr>
      <w:r>
        <w:t>Document those services in the Vendor / participating ESC agreement</w:t>
      </w:r>
    </w:p>
    <w:p w:rsidR="00650E9D" w:rsidRPr="00060BE3" w:rsidRDefault="007849A5" w:rsidP="00BF4094">
      <w:pPr>
        <w:pStyle w:val="H2"/>
      </w:pPr>
      <w:bookmarkStart w:id="38" w:name="_Toc294875199"/>
      <w:bookmarkEnd w:id="36"/>
      <w:r>
        <w:t>P</w:t>
      </w:r>
      <w:r w:rsidR="00906F79">
        <w:t>articipating ESC</w:t>
      </w:r>
      <w:r w:rsidR="004D245D">
        <w:t xml:space="preserve"> Training</w:t>
      </w:r>
      <w:bookmarkEnd w:id="38"/>
    </w:p>
    <w:p w:rsidR="00745A25" w:rsidRDefault="00A33A68" w:rsidP="00BF4094">
      <w:r>
        <w:t>The Vendor will provide training</w:t>
      </w:r>
      <w:r w:rsidR="007E1D67">
        <w:t xml:space="preserve"> to support staff members</w:t>
      </w:r>
      <w:r w:rsidR="00BA5755">
        <w:t xml:space="preserve"> at no cost to all </w:t>
      </w:r>
      <w:r w:rsidR="00906F79">
        <w:t>participating ESC</w:t>
      </w:r>
      <w:r w:rsidR="005E71A2">
        <w:t xml:space="preserve">s </w:t>
      </w:r>
      <w:r w:rsidR="007919CC">
        <w:t xml:space="preserve">or the state of Texas </w:t>
      </w:r>
      <w:r w:rsidR="005E71A2">
        <w:t>at the Vendor Austin or Dallas offices, or at a TEA facility in Austin.</w:t>
      </w:r>
      <w:r>
        <w:t xml:space="preserve"> </w:t>
      </w:r>
    </w:p>
    <w:p w:rsidR="00A33A68" w:rsidRDefault="00A33A68" w:rsidP="00BF4094">
      <w:r>
        <w:t>Training under this section includes:</w:t>
      </w:r>
    </w:p>
    <w:p w:rsidR="00A33A68" w:rsidRDefault="00A33A68" w:rsidP="00960C04">
      <w:pPr>
        <w:pStyle w:val="H3"/>
      </w:pPr>
      <w:bookmarkStart w:id="39" w:name="_Toc294875200"/>
      <w:r>
        <w:t xml:space="preserve">Initial </w:t>
      </w:r>
      <w:r w:rsidR="00BB7ABD">
        <w:t xml:space="preserve">vendor </w:t>
      </w:r>
      <w:r>
        <w:t>training</w:t>
      </w:r>
      <w:bookmarkEnd w:id="39"/>
    </w:p>
    <w:p w:rsidR="00A33A68" w:rsidRPr="00A33A68" w:rsidRDefault="00BA5755" w:rsidP="00BF4094">
      <w:r>
        <w:t xml:space="preserve">Training for each </w:t>
      </w:r>
      <w:r w:rsidR="00906F79">
        <w:t>participating ESC</w:t>
      </w:r>
      <w:r w:rsidR="00A33A68" w:rsidRPr="00A33A68">
        <w:t xml:space="preserve"> will initiate as soon as possible after contract award and will be complete at least three months prior to</w:t>
      </w:r>
      <w:r w:rsidR="005E71A2">
        <w:t xml:space="preserve"> the</w:t>
      </w:r>
      <w:r w:rsidR="00A33A68" w:rsidRPr="00A33A68">
        <w:t xml:space="preserve"> go live </w:t>
      </w:r>
      <w:proofErr w:type="gramStart"/>
      <w:r w:rsidR="00A33A68" w:rsidRPr="00A33A68">
        <w:t>date</w:t>
      </w:r>
      <w:proofErr w:type="gramEnd"/>
      <w:r w:rsidR="00A33A68" w:rsidRPr="00A33A68">
        <w:t>, with a goal of completion within six months of contract award</w:t>
      </w:r>
      <w:r w:rsidR="00A33A68">
        <w:t>.</w:t>
      </w:r>
      <w:r w:rsidR="00C51205">
        <w:t xml:space="preserve"> TEA estimates go live as August 2013.</w:t>
      </w:r>
    </w:p>
    <w:p w:rsidR="00A33A68" w:rsidRPr="00060BE3" w:rsidRDefault="00A33A68" w:rsidP="00960C04">
      <w:pPr>
        <w:pStyle w:val="H3"/>
      </w:pPr>
      <w:bookmarkStart w:id="40" w:name="_Toc294875201"/>
      <w:r>
        <w:t xml:space="preserve">Ongoing </w:t>
      </w:r>
      <w:r w:rsidR="00BB7ABD">
        <w:t xml:space="preserve">vendor </w:t>
      </w:r>
      <w:r>
        <w:t>training</w:t>
      </w:r>
      <w:bookmarkEnd w:id="40"/>
      <w:r>
        <w:t xml:space="preserve"> </w:t>
      </w:r>
    </w:p>
    <w:p w:rsidR="00371D80" w:rsidRDefault="00371D80" w:rsidP="00BF4094">
      <w:r>
        <w:t xml:space="preserve">Ongoing training during the life of the Vendor / </w:t>
      </w:r>
      <w:r w:rsidR="00906F79">
        <w:t>participating ESC</w:t>
      </w:r>
      <w:r>
        <w:t xml:space="preserve"> contract will be available to ensure appropriate support by the </w:t>
      </w:r>
      <w:r w:rsidR="00906F79">
        <w:t>participating ESC</w:t>
      </w:r>
      <w:r w:rsidR="00282F6C">
        <w:t>, particularly for keeping</w:t>
      </w:r>
      <w:r w:rsidR="00906F79">
        <w:t xml:space="preserve"> participating ESC</w:t>
      </w:r>
      <w:r>
        <w:t xml:space="preserve"> support personnel up to date on the </w:t>
      </w:r>
      <w:r>
        <w:lastRenderedPageBreak/>
        <w:t xml:space="preserve">current state of the Vendor software as well as for personnel added or replaced on </w:t>
      </w:r>
      <w:proofErr w:type="gramStart"/>
      <w:r>
        <w:t xml:space="preserve">the </w:t>
      </w:r>
      <w:r w:rsidR="00906F79">
        <w:t xml:space="preserve"> participating</w:t>
      </w:r>
      <w:proofErr w:type="gramEnd"/>
      <w:r w:rsidR="00906F79">
        <w:t xml:space="preserve"> ESC</w:t>
      </w:r>
      <w:r>
        <w:t xml:space="preserve"> support team.</w:t>
      </w:r>
      <w:r w:rsidR="00C51205">
        <w:t xml:space="preserve"> After all ESC staff certifies, Skyward will offer a monthly video conference session.</w:t>
      </w:r>
    </w:p>
    <w:p w:rsidR="004E172E" w:rsidRPr="00060BE3" w:rsidRDefault="005E71A2" w:rsidP="00BF4094">
      <w:r>
        <w:t xml:space="preserve">Training or retraining as a result of support staff turnover will be billable to the </w:t>
      </w:r>
      <w:r w:rsidR="00906F79">
        <w:t>participating ESC</w:t>
      </w:r>
      <w:r>
        <w:t xml:space="preserve"> at the </w:t>
      </w:r>
      <w:r w:rsidR="00BB7ABD">
        <w:t>state contract hourly rate</w:t>
      </w:r>
      <w:r>
        <w:t>.</w:t>
      </w:r>
      <w:r w:rsidR="00371D80">
        <w:t xml:space="preserve"> </w:t>
      </w:r>
    </w:p>
    <w:p w:rsidR="00267ADE" w:rsidRPr="00060BE3" w:rsidRDefault="008E00F7" w:rsidP="00960C04">
      <w:pPr>
        <w:pStyle w:val="H3"/>
      </w:pPr>
      <w:bookmarkStart w:id="41" w:name="_Toc294875202"/>
      <w:r w:rsidRPr="00060BE3">
        <w:t>Vendor Responsibilities</w:t>
      </w:r>
      <w:bookmarkEnd w:id="41"/>
      <w:r w:rsidR="00267ADE" w:rsidRPr="00060BE3">
        <w:t xml:space="preserve"> </w:t>
      </w:r>
    </w:p>
    <w:p w:rsidR="00814059" w:rsidRDefault="00371D80" w:rsidP="00BF4094">
      <w:pPr>
        <w:pStyle w:val="bulletedlist"/>
      </w:pPr>
      <w:r>
        <w:t xml:space="preserve">Select </w:t>
      </w:r>
      <w:r w:rsidR="007E1D67">
        <w:t xml:space="preserve">appropriate </w:t>
      </w:r>
      <w:r>
        <w:t xml:space="preserve">training </w:t>
      </w:r>
      <w:r w:rsidR="007E1D67">
        <w:t>and develop curriculum</w:t>
      </w:r>
      <w:r>
        <w:t xml:space="preserve"> for the </w:t>
      </w:r>
      <w:r w:rsidR="00906F79">
        <w:t xml:space="preserve"> participating ESC</w:t>
      </w:r>
      <w:r>
        <w:t xml:space="preserve"> support staff</w:t>
      </w:r>
    </w:p>
    <w:p w:rsidR="00371D80" w:rsidRDefault="00371D80" w:rsidP="00BF4094">
      <w:pPr>
        <w:pStyle w:val="bulletedlist"/>
      </w:pPr>
      <w:r>
        <w:t xml:space="preserve">Utilize multiple delivery modes to include:  </w:t>
      </w:r>
    </w:p>
    <w:p w:rsidR="00371D80" w:rsidRDefault="00371D80" w:rsidP="00BF4094">
      <w:pPr>
        <w:pStyle w:val="bulletedsublist"/>
      </w:pPr>
      <w:r>
        <w:t>Computer-Based training (CBT)</w:t>
      </w:r>
    </w:p>
    <w:p w:rsidR="00371D80" w:rsidRDefault="00371D80" w:rsidP="00BF4094">
      <w:pPr>
        <w:pStyle w:val="bulletedsublist"/>
      </w:pPr>
      <w:r>
        <w:t>Classroom training</w:t>
      </w:r>
    </w:p>
    <w:p w:rsidR="00371D80" w:rsidRDefault="00371D80" w:rsidP="00BF4094">
      <w:pPr>
        <w:pStyle w:val="bulletedsublist"/>
      </w:pPr>
      <w:r>
        <w:t>Concept and skills training</w:t>
      </w:r>
    </w:p>
    <w:p w:rsidR="00267ADE" w:rsidRPr="00060BE3" w:rsidRDefault="00BA5755" w:rsidP="00960C04">
      <w:pPr>
        <w:pStyle w:val="H3"/>
      </w:pPr>
      <w:bookmarkStart w:id="42" w:name="_Toc294875203"/>
      <w:r>
        <w:t>P</w:t>
      </w:r>
      <w:r w:rsidR="00906F79">
        <w:t>articipating ESC</w:t>
      </w:r>
      <w:r w:rsidR="00267ADE" w:rsidRPr="00060BE3">
        <w:t xml:space="preserve"> </w:t>
      </w:r>
      <w:r w:rsidR="002F3379" w:rsidRPr="00060BE3">
        <w:t>Responsibilities</w:t>
      </w:r>
      <w:bookmarkEnd w:id="42"/>
    </w:p>
    <w:p w:rsidR="007E1D67" w:rsidRDefault="007E1D67" w:rsidP="00960C04">
      <w:pPr>
        <w:pStyle w:val="bulletedlist"/>
      </w:pPr>
      <w:r>
        <w:t>Ensure support staff member attends all courses in the training curriculum</w:t>
      </w:r>
    </w:p>
    <w:p w:rsidR="00DD7013" w:rsidRDefault="007E1D67" w:rsidP="00960C04">
      <w:pPr>
        <w:pStyle w:val="bulletedlist"/>
      </w:pPr>
      <w:r>
        <w:t>Ensure support staff member has completed and understand all CBT prior to attending any Vendor session</w:t>
      </w:r>
    </w:p>
    <w:p w:rsidR="007E1D67" w:rsidRPr="007E1D67" w:rsidRDefault="007E1D67" w:rsidP="00960C04">
      <w:pPr>
        <w:pStyle w:val="bulletedlist"/>
      </w:pPr>
      <w:r>
        <w:t>Ensure support staff member passes tests conducted to verify competency</w:t>
      </w:r>
    </w:p>
    <w:p w:rsidR="00553F70" w:rsidRPr="00060BE3" w:rsidRDefault="007849A5" w:rsidP="00960C04">
      <w:pPr>
        <w:pStyle w:val="H2"/>
      </w:pPr>
      <w:bookmarkStart w:id="43" w:name="_Toc294875204"/>
      <w:r>
        <w:t>P</w:t>
      </w:r>
      <w:r w:rsidR="00906F79">
        <w:t>articipating ESC</w:t>
      </w:r>
      <w:r w:rsidR="004D245D">
        <w:t xml:space="preserve"> Certification</w:t>
      </w:r>
      <w:bookmarkEnd w:id="43"/>
      <w:r w:rsidR="00553F70" w:rsidRPr="00060BE3">
        <w:t xml:space="preserve"> </w:t>
      </w:r>
    </w:p>
    <w:p w:rsidR="00371D80" w:rsidRDefault="00C154AF" w:rsidP="00F8019B">
      <w:pPr>
        <w:pStyle w:val="Body"/>
      </w:pPr>
      <w:r>
        <w:t>The Vendor</w:t>
      </w:r>
      <w:r w:rsidRPr="00C154AF">
        <w:t xml:space="preserve"> </w:t>
      </w:r>
      <w:r w:rsidR="003404A2">
        <w:t xml:space="preserve">will provide up to 108 hours of training to </w:t>
      </w:r>
      <w:r w:rsidRPr="00C154AF">
        <w:t xml:space="preserve">certify </w:t>
      </w:r>
      <w:r w:rsidR="00906F79">
        <w:t xml:space="preserve"> participating ESC</w:t>
      </w:r>
      <w:r w:rsidRPr="00C154AF">
        <w:t xml:space="preserve"> </w:t>
      </w:r>
      <w:r w:rsidR="007E1D67">
        <w:t xml:space="preserve">support </w:t>
      </w:r>
      <w:r w:rsidRPr="00C154AF">
        <w:t>staff</w:t>
      </w:r>
      <w:r w:rsidR="007E1D67">
        <w:t xml:space="preserve"> members</w:t>
      </w:r>
      <w:r w:rsidRPr="00C154AF">
        <w:t xml:space="preserve"> per on board </w:t>
      </w:r>
      <w:r w:rsidR="00906F79">
        <w:t xml:space="preserve"> participating ESC</w:t>
      </w:r>
      <w:r w:rsidRPr="00C154AF">
        <w:t xml:space="preserve"> in the base product offerings and at least one </w:t>
      </w:r>
      <w:r w:rsidR="007E1D67">
        <w:t xml:space="preserve">(1) support </w:t>
      </w:r>
      <w:r w:rsidRPr="00C154AF">
        <w:t>staff</w:t>
      </w:r>
      <w:r w:rsidR="00371D80">
        <w:t xml:space="preserve"> member</w:t>
      </w:r>
      <w:r w:rsidRPr="00C154AF">
        <w:t xml:space="preserve"> for in each </w:t>
      </w:r>
      <w:r w:rsidR="00906F79">
        <w:t xml:space="preserve"> participating ESC</w:t>
      </w:r>
      <w:r w:rsidRPr="00C154AF">
        <w:t xml:space="preserve"> in the optional product offerings. </w:t>
      </w:r>
    </w:p>
    <w:p w:rsidR="007C5F34" w:rsidRDefault="007C5F34" w:rsidP="00282F6C">
      <w:pPr>
        <w:pStyle w:val="bulletedlist"/>
      </w:pPr>
      <w:r>
        <w:t>108 hours of Skyward training at no charge</w:t>
      </w:r>
    </w:p>
    <w:p w:rsidR="007C5F34" w:rsidRDefault="007C5F34" w:rsidP="00282F6C">
      <w:pPr>
        <w:pStyle w:val="bulletedlist"/>
      </w:pPr>
      <w:r>
        <w:t>ESC to pay for initial and all future certifications at a cost of $250.00 per certification.</w:t>
      </w:r>
    </w:p>
    <w:p w:rsidR="007C5F34" w:rsidRDefault="007C5F34" w:rsidP="00282F6C">
      <w:pPr>
        <w:pStyle w:val="bulletedlist"/>
      </w:pPr>
      <w:r>
        <w:t>ESC to pay for any additional training above and beyond the 108 hours due to ESC staff not getting certified.</w:t>
      </w:r>
    </w:p>
    <w:p w:rsidR="00906F79" w:rsidRDefault="007E1D67" w:rsidP="00F8019B">
      <w:pPr>
        <w:pStyle w:val="Body"/>
      </w:pPr>
      <w:r>
        <w:t>Support s</w:t>
      </w:r>
      <w:r w:rsidR="00C154AF" w:rsidRPr="00C154AF">
        <w:t xml:space="preserve">taff for optional products may overlap with </w:t>
      </w:r>
      <w:r>
        <w:t xml:space="preserve">support </w:t>
      </w:r>
      <w:r w:rsidR="00C154AF">
        <w:t xml:space="preserve">staff having </w:t>
      </w:r>
      <w:r w:rsidR="00C154AF" w:rsidRPr="00C154AF">
        <w:t>base</w:t>
      </w:r>
      <w:r w:rsidR="00C154AF">
        <w:t xml:space="preserve"> knowledge</w:t>
      </w:r>
      <w:r w:rsidR="00C154AF" w:rsidRPr="00C154AF">
        <w:t xml:space="preserve"> and may have segregated knowledge.  </w:t>
      </w:r>
    </w:p>
    <w:p w:rsidR="00906F79" w:rsidRDefault="00BA5755" w:rsidP="00F8019B">
      <w:pPr>
        <w:pStyle w:val="Body"/>
      </w:pPr>
      <w:r>
        <w:t xml:space="preserve">For two years after a </w:t>
      </w:r>
      <w:r w:rsidR="00906F79">
        <w:t>participating ESC has been authorized to provide Vendor support, the Vendor has an option to request a support staff member be re-certif</w:t>
      </w:r>
      <w:r>
        <w:t xml:space="preserve">ied if surveys are negative </w:t>
      </w:r>
      <w:r w:rsidR="00854F4A">
        <w:t>or participating</w:t>
      </w:r>
      <w:r w:rsidR="00906F79">
        <w:t xml:space="preserve"> ESCs make such request.</w:t>
      </w:r>
    </w:p>
    <w:p w:rsidR="00976FAA" w:rsidRPr="00060BE3" w:rsidRDefault="00C154AF" w:rsidP="00F8019B">
      <w:pPr>
        <w:pStyle w:val="Body"/>
      </w:pPr>
      <w:r>
        <w:lastRenderedPageBreak/>
        <w:t>The Vendor</w:t>
      </w:r>
      <w:r w:rsidRPr="00C154AF">
        <w:t xml:space="preserve"> will charge the </w:t>
      </w:r>
      <w:r w:rsidR="00906F79">
        <w:t>participating ESC</w:t>
      </w:r>
      <w:r w:rsidRPr="00C154AF">
        <w:t>s for Certification according to a price schedule established in this contract.</w:t>
      </w:r>
    </w:p>
    <w:p w:rsidR="00F05BF0" w:rsidRPr="00060BE3" w:rsidRDefault="008E00F7" w:rsidP="00960C04">
      <w:pPr>
        <w:pStyle w:val="H3"/>
      </w:pPr>
      <w:bookmarkStart w:id="44" w:name="_Toc294875205"/>
      <w:r w:rsidRPr="00060BE3">
        <w:t>Vendor Responsibilities</w:t>
      </w:r>
      <w:bookmarkEnd w:id="44"/>
    </w:p>
    <w:p w:rsidR="007849A5" w:rsidRDefault="00BA5755" w:rsidP="00960C04">
      <w:pPr>
        <w:pStyle w:val="bulletedlist"/>
      </w:pPr>
      <w:r>
        <w:t xml:space="preserve">Establish and publish certification guidelines </w:t>
      </w:r>
    </w:p>
    <w:p w:rsidR="00BA5755" w:rsidRPr="00BA5755" w:rsidRDefault="00BA5755" w:rsidP="00960C04">
      <w:pPr>
        <w:pStyle w:val="bulletedlist"/>
      </w:pPr>
      <w:r w:rsidRPr="00BA5755">
        <w:t>Admi</w:t>
      </w:r>
      <w:r>
        <w:t>nister certification examinations</w:t>
      </w:r>
    </w:p>
    <w:p w:rsidR="000A4627" w:rsidRPr="007849A5" w:rsidRDefault="007849A5" w:rsidP="00960C04">
      <w:pPr>
        <w:pStyle w:val="H3"/>
      </w:pPr>
      <w:bookmarkStart w:id="45" w:name="_Toc294875206"/>
      <w:r>
        <w:t>P</w:t>
      </w:r>
      <w:r w:rsidR="00906F79">
        <w:t>articipating ESC</w:t>
      </w:r>
      <w:r w:rsidR="000A4627" w:rsidRPr="00060BE3">
        <w:t xml:space="preserve"> </w:t>
      </w:r>
      <w:r w:rsidR="002F3379" w:rsidRPr="00060BE3">
        <w:t>Responsibilities</w:t>
      </w:r>
      <w:bookmarkEnd w:id="45"/>
    </w:p>
    <w:p w:rsidR="00BA5755" w:rsidRDefault="00876B9A" w:rsidP="00960C04">
      <w:pPr>
        <w:pStyle w:val="bulletedlist"/>
      </w:pPr>
      <w:r w:rsidRPr="00060BE3">
        <w:t xml:space="preserve"> </w:t>
      </w:r>
      <w:r w:rsidR="00BA5755">
        <w:t>Assign qualified support staff to training</w:t>
      </w:r>
    </w:p>
    <w:p w:rsidR="00AA3445" w:rsidRDefault="00BA5755" w:rsidP="00960C04">
      <w:pPr>
        <w:pStyle w:val="bulletedlist"/>
      </w:pPr>
      <w:r>
        <w:t>Ensure support staff fulfill certification requirements</w:t>
      </w:r>
    </w:p>
    <w:p w:rsidR="004D245D" w:rsidRDefault="004D245D" w:rsidP="00960C04">
      <w:pPr>
        <w:pStyle w:val="H2"/>
      </w:pPr>
      <w:bookmarkStart w:id="46" w:name="_Toc294875207"/>
      <w:r>
        <w:t>Threshold</w:t>
      </w:r>
      <w:r w:rsidR="005A28C9">
        <w:t>-Defined</w:t>
      </w:r>
      <w:r>
        <w:t xml:space="preserve"> Support</w:t>
      </w:r>
      <w:bookmarkEnd w:id="46"/>
    </w:p>
    <w:p w:rsidR="001C51D1" w:rsidRDefault="001C51D1" w:rsidP="001C51D1">
      <w:r>
        <w:t>Participating ESC support of LEAs is defined by the enrollment of the LEA as described below.</w:t>
      </w:r>
    </w:p>
    <w:p w:rsidR="005A28C9" w:rsidRDefault="005A28C9" w:rsidP="00960C04">
      <w:pPr>
        <w:pStyle w:val="H3"/>
      </w:pPr>
      <w:bookmarkStart w:id="47" w:name="_Toc294875208"/>
      <w:r>
        <w:t xml:space="preserve">LEA Enrollment under </w:t>
      </w:r>
      <w:r w:rsidR="00AB6D68">
        <w:t>3</w:t>
      </w:r>
      <w:r>
        <w:t>,500 Students</w:t>
      </w:r>
      <w:bookmarkEnd w:id="47"/>
    </w:p>
    <w:p w:rsidR="00C154AF" w:rsidRPr="005A28C9" w:rsidRDefault="005A28C9" w:rsidP="005A28C9">
      <w:r>
        <w:t>Participating ESCs will provide support</w:t>
      </w:r>
      <w:r w:rsidR="009A77B3">
        <w:t>,</w:t>
      </w:r>
      <w:r w:rsidR="009A77B3" w:rsidRPr="009A77B3">
        <w:t xml:space="preserve"> </w:t>
      </w:r>
      <w:r w:rsidR="009A77B3">
        <w:t xml:space="preserve">as described in </w:t>
      </w:r>
      <w:r w:rsidR="009A77B3" w:rsidRPr="00F8019B">
        <w:rPr>
          <w:rStyle w:val="Cross-ref"/>
        </w:rPr>
        <w:t>Section 3.1</w:t>
      </w:r>
      <w:r w:rsidR="009A77B3">
        <w:t>, for</w:t>
      </w:r>
      <w:r w:rsidR="000A56AE">
        <w:t xml:space="preserve"> </w:t>
      </w:r>
      <w:r w:rsidR="00AB6D68">
        <w:t>Training</w:t>
      </w:r>
      <w:r>
        <w:t xml:space="preserve"> </w:t>
      </w:r>
      <w:r w:rsidR="00AB6D68">
        <w:t xml:space="preserve">and Tier 1 </w:t>
      </w:r>
      <w:r w:rsidR="000A56AE">
        <w:t xml:space="preserve">support for </w:t>
      </w:r>
      <w:r>
        <w:t xml:space="preserve">LEAs with enrollment under </w:t>
      </w:r>
      <w:r w:rsidR="000A56AE">
        <w:t>3</w:t>
      </w:r>
      <w:r w:rsidR="009A77B3">
        <w:t>,500</w:t>
      </w:r>
      <w:r>
        <w:t xml:space="preserve"> students.</w:t>
      </w:r>
    </w:p>
    <w:p w:rsidR="00EE750B" w:rsidRPr="00060BE3" w:rsidRDefault="00EE750B" w:rsidP="00960C04">
      <w:pPr>
        <w:pStyle w:val="H4"/>
      </w:pPr>
      <w:r w:rsidRPr="00060BE3">
        <w:t>Vendor Responsibilities</w:t>
      </w:r>
    </w:p>
    <w:p w:rsidR="00EE750B" w:rsidRPr="00060BE3" w:rsidRDefault="005A28C9" w:rsidP="00960C04">
      <w:pPr>
        <w:pStyle w:val="bulletedlist"/>
      </w:pPr>
      <w:r>
        <w:t xml:space="preserve">Provide support for installations by participating ESCs when performing the </w:t>
      </w:r>
      <w:r w:rsidRPr="00386B4A">
        <w:t xml:space="preserve">initial </w:t>
      </w:r>
      <w:r w:rsidR="00FD6C4C">
        <w:t>three</w:t>
      </w:r>
      <w:r w:rsidR="00FD6C4C" w:rsidRPr="00386B4A">
        <w:t xml:space="preserve"> </w:t>
      </w:r>
      <w:r w:rsidR="00386B4A" w:rsidRPr="00386B4A">
        <w:t>(</w:t>
      </w:r>
      <w:r w:rsidR="00AB6D68">
        <w:t>3</w:t>
      </w:r>
      <w:r w:rsidR="00386B4A" w:rsidRPr="00386B4A">
        <w:t>)</w:t>
      </w:r>
      <w:r w:rsidR="00D44FDA" w:rsidRPr="00386B4A">
        <w:t xml:space="preserve"> </w:t>
      </w:r>
      <w:r w:rsidR="00386B4A">
        <w:t>LEA SIS installations</w:t>
      </w:r>
    </w:p>
    <w:p w:rsidR="00EE750B" w:rsidRPr="00060BE3" w:rsidRDefault="00906F79" w:rsidP="00960C04">
      <w:pPr>
        <w:pStyle w:val="H4"/>
      </w:pPr>
      <w:r>
        <w:t>Participating ESC</w:t>
      </w:r>
      <w:r w:rsidR="00EE750B" w:rsidRPr="00060BE3">
        <w:t xml:space="preserve"> Responsibilities</w:t>
      </w:r>
    </w:p>
    <w:p w:rsidR="00906F79" w:rsidRDefault="00906F79" w:rsidP="00960C04">
      <w:pPr>
        <w:pStyle w:val="bulletedlist"/>
      </w:pPr>
      <w:r>
        <w:t>Provide training</w:t>
      </w:r>
    </w:p>
    <w:p w:rsidR="00343E76" w:rsidRDefault="004D5940">
      <w:pPr>
        <w:pStyle w:val="bulletedlist"/>
      </w:pPr>
      <w:r>
        <w:t>Have at a minimum</w:t>
      </w:r>
      <w:r w:rsidR="00282F6C">
        <w:t xml:space="preserve"> one</w:t>
      </w:r>
      <w:r>
        <w:t xml:space="preserve"> </w:t>
      </w:r>
      <w:r w:rsidR="00282F6C">
        <w:t>(</w:t>
      </w:r>
      <w:r>
        <w:t>1</w:t>
      </w:r>
      <w:r w:rsidR="00282F6C">
        <w:t>)</w:t>
      </w:r>
      <w:r>
        <w:t xml:space="preserve"> certified </w:t>
      </w:r>
      <w:r w:rsidR="00282F6C">
        <w:t>Vendor support person</w:t>
      </w:r>
      <w:r>
        <w:t xml:space="preserve"> </w:t>
      </w:r>
    </w:p>
    <w:p w:rsidR="005A28C9" w:rsidRDefault="005A28C9" w:rsidP="00960C04">
      <w:pPr>
        <w:pStyle w:val="bulletedlist"/>
      </w:pPr>
      <w:r>
        <w:t xml:space="preserve">Install solution in parallel </w:t>
      </w:r>
      <w:r w:rsidR="00FD6C4C">
        <w:t>w</w:t>
      </w:r>
      <w:r>
        <w:t>ith Vendor trainers</w:t>
      </w:r>
      <w:r w:rsidR="001C51D1">
        <w:t xml:space="preserve"> for the </w:t>
      </w:r>
      <w:r w:rsidR="001C51D1" w:rsidRPr="00386B4A">
        <w:t xml:space="preserve">initial </w:t>
      </w:r>
      <w:r w:rsidR="004D5940">
        <w:t xml:space="preserve">three </w:t>
      </w:r>
      <w:r w:rsidR="00386B4A">
        <w:t>(</w:t>
      </w:r>
      <w:r w:rsidR="004D5940">
        <w:t>3</w:t>
      </w:r>
      <w:r w:rsidR="00386B4A">
        <w:t>)</w:t>
      </w:r>
      <w:r w:rsidR="001C51D1">
        <w:t xml:space="preserve"> of LEAs</w:t>
      </w:r>
    </w:p>
    <w:p w:rsidR="00C154AF" w:rsidRDefault="005A28C9" w:rsidP="00960C04">
      <w:pPr>
        <w:pStyle w:val="H3"/>
      </w:pPr>
      <w:bookmarkStart w:id="48" w:name="_Toc294875209"/>
      <w:r>
        <w:t xml:space="preserve">LEA Enrollment between </w:t>
      </w:r>
      <w:r w:rsidR="000A56AE">
        <w:t>3</w:t>
      </w:r>
      <w:r>
        <w:t>,50</w:t>
      </w:r>
      <w:r w:rsidR="009A77B3">
        <w:t>1</w:t>
      </w:r>
      <w:r>
        <w:t xml:space="preserve"> and </w:t>
      </w:r>
      <w:r w:rsidR="000A56AE">
        <w:t>7</w:t>
      </w:r>
      <w:r w:rsidR="00AB6D68">
        <w:t>,500</w:t>
      </w:r>
      <w:r>
        <w:t xml:space="preserve"> Students</w:t>
      </w:r>
      <w:bookmarkEnd w:id="48"/>
    </w:p>
    <w:p w:rsidR="00337C64" w:rsidRDefault="00DC64C9" w:rsidP="0017215E">
      <w:pPr>
        <w:pStyle w:val="Body"/>
      </w:pPr>
      <w:r w:rsidRPr="00DC64C9">
        <w:rPr>
          <w:rFonts w:eastAsia="Arial Unicode MS"/>
          <w:color w:val="000000"/>
        </w:rPr>
        <w:t>The</w:t>
      </w:r>
      <w:r w:rsidR="00381A43">
        <w:t xml:space="preserve"> LEAs, at their sole discretion</w:t>
      </w:r>
      <w:r w:rsidRPr="00DC64C9">
        <w:rPr>
          <w:rFonts w:eastAsia="Arial Unicode MS"/>
          <w:color w:val="000000"/>
        </w:rPr>
        <w:t xml:space="preserve"> can choose which </w:t>
      </w:r>
      <w:r w:rsidR="00FD6C4C">
        <w:t>organizations</w:t>
      </w:r>
      <w:r w:rsidR="009A77B3">
        <w:t>,</w:t>
      </w:r>
      <w:r w:rsidR="009A77B3" w:rsidRPr="009A77B3">
        <w:t xml:space="preserve"> </w:t>
      </w:r>
      <w:r w:rsidR="009A77B3">
        <w:t xml:space="preserve">as described in </w:t>
      </w:r>
      <w:r w:rsidR="009A77B3" w:rsidRPr="00F8019B">
        <w:rPr>
          <w:rStyle w:val="Cross-ref"/>
        </w:rPr>
        <w:t>Section 3.1</w:t>
      </w:r>
      <w:r w:rsidR="009A77B3">
        <w:t>, will</w:t>
      </w:r>
      <w:r w:rsidR="00FD6C4C">
        <w:t xml:space="preserve"> provide Tier 1 </w:t>
      </w:r>
      <w:r w:rsidRPr="00DC64C9">
        <w:rPr>
          <w:rFonts w:eastAsia="Arial Unicode MS"/>
          <w:color w:val="000000"/>
        </w:rPr>
        <w:t xml:space="preserve">support </w:t>
      </w:r>
      <w:r w:rsidR="00FD6C4C">
        <w:t>and installation services</w:t>
      </w:r>
    </w:p>
    <w:p w:rsidR="00EE750B" w:rsidRPr="00060BE3" w:rsidRDefault="00EE750B" w:rsidP="008A4A18">
      <w:pPr>
        <w:pStyle w:val="H4"/>
      </w:pPr>
      <w:r w:rsidRPr="00060BE3">
        <w:t>Vendor Responsibilities</w:t>
      </w:r>
    </w:p>
    <w:p w:rsidR="00EE750B" w:rsidRDefault="001C51D1" w:rsidP="00960C04">
      <w:pPr>
        <w:pStyle w:val="bulletedlist"/>
      </w:pPr>
      <w:r>
        <w:t>Survey LEAs to determine their level of satisfaction with support from the participating ESC</w:t>
      </w:r>
    </w:p>
    <w:p w:rsidR="00EE750B" w:rsidRPr="00060BE3" w:rsidRDefault="005A28C9" w:rsidP="008A4A18">
      <w:pPr>
        <w:pStyle w:val="H4"/>
      </w:pPr>
      <w:r>
        <w:t>P</w:t>
      </w:r>
      <w:r w:rsidR="00906F79">
        <w:t>articipating ESC</w:t>
      </w:r>
      <w:r w:rsidR="00EE750B" w:rsidRPr="00060BE3">
        <w:t xml:space="preserve"> Responsibilities</w:t>
      </w:r>
    </w:p>
    <w:p w:rsidR="00343E76" w:rsidRDefault="00EE750B">
      <w:pPr>
        <w:pStyle w:val="bulletedlist"/>
      </w:pPr>
      <w:r w:rsidRPr="00060BE3">
        <w:t xml:space="preserve"> </w:t>
      </w:r>
      <w:r w:rsidR="00BA5755">
        <w:t>Ensure support staff have been certified</w:t>
      </w:r>
    </w:p>
    <w:p w:rsidR="00FD6C4C" w:rsidRDefault="00FD6C4C" w:rsidP="00960C04">
      <w:pPr>
        <w:pStyle w:val="bulletedlist"/>
      </w:pPr>
      <w:r>
        <w:lastRenderedPageBreak/>
        <w:t xml:space="preserve">Customer satisfactions surveys are positive. </w:t>
      </w:r>
    </w:p>
    <w:p w:rsidR="00D1297F" w:rsidRDefault="00D1297F" w:rsidP="00D1297F">
      <w:pPr>
        <w:pStyle w:val="bulletedlist"/>
      </w:pPr>
      <w:r>
        <w:t xml:space="preserve">Install solution in parallel with Vendor trainers for the </w:t>
      </w:r>
      <w:r w:rsidRPr="00386B4A">
        <w:t xml:space="preserve">initial </w:t>
      </w:r>
      <w:r>
        <w:t>three (3) of LEAs</w:t>
      </w:r>
    </w:p>
    <w:p w:rsidR="00337C64" w:rsidRDefault="00337C64">
      <w:pPr>
        <w:pStyle w:val="bulletedlist"/>
        <w:numPr>
          <w:ilvl w:val="0"/>
          <w:numId w:val="0"/>
        </w:numPr>
        <w:ind w:left="1368"/>
      </w:pPr>
    </w:p>
    <w:p w:rsidR="00337C64" w:rsidRDefault="00337C64">
      <w:pPr>
        <w:pStyle w:val="bulletedlist"/>
        <w:numPr>
          <w:ilvl w:val="0"/>
          <w:numId w:val="0"/>
        </w:numPr>
        <w:ind w:left="1368" w:hanging="360"/>
      </w:pPr>
    </w:p>
    <w:p w:rsidR="00337C64" w:rsidRDefault="00337C64">
      <w:pPr>
        <w:pStyle w:val="bulletedlist"/>
        <w:numPr>
          <w:ilvl w:val="0"/>
          <w:numId w:val="0"/>
        </w:numPr>
        <w:ind w:left="1368" w:hanging="360"/>
      </w:pPr>
    </w:p>
    <w:p w:rsidR="00337C64" w:rsidRDefault="00337C64">
      <w:pPr>
        <w:pStyle w:val="bulletedlist"/>
        <w:numPr>
          <w:ilvl w:val="0"/>
          <w:numId w:val="0"/>
        </w:numPr>
        <w:ind w:left="1368" w:hanging="360"/>
      </w:pPr>
    </w:p>
    <w:p w:rsidR="00337C64" w:rsidRDefault="00337C64">
      <w:pPr>
        <w:pStyle w:val="bulletedlist"/>
        <w:numPr>
          <w:ilvl w:val="0"/>
          <w:numId w:val="0"/>
        </w:numPr>
        <w:ind w:left="1368" w:hanging="360"/>
      </w:pPr>
    </w:p>
    <w:p w:rsidR="00337C64" w:rsidRDefault="00337C64">
      <w:pPr>
        <w:pStyle w:val="bulletedlist"/>
        <w:numPr>
          <w:ilvl w:val="0"/>
          <w:numId w:val="0"/>
        </w:numPr>
        <w:ind w:left="1368" w:hanging="360"/>
      </w:pPr>
    </w:p>
    <w:p w:rsidR="00C154AF" w:rsidRDefault="001C51D1" w:rsidP="008A4A18">
      <w:pPr>
        <w:pStyle w:val="H3"/>
      </w:pPr>
      <w:bookmarkStart w:id="49" w:name="_Toc294875210"/>
      <w:r>
        <w:t xml:space="preserve">LEA Enrollment between </w:t>
      </w:r>
      <w:r w:rsidR="000A56AE">
        <w:t>7</w:t>
      </w:r>
      <w:r>
        <w:t>,</w:t>
      </w:r>
      <w:r w:rsidR="00AB6D68">
        <w:t>5</w:t>
      </w:r>
      <w:r>
        <w:t>0</w:t>
      </w:r>
      <w:r w:rsidR="009A77B3">
        <w:t>1</w:t>
      </w:r>
      <w:r>
        <w:t xml:space="preserve"> </w:t>
      </w:r>
      <w:r w:rsidR="00FD6C4C">
        <w:t>to</w:t>
      </w:r>
      <w:r w:rsidR="000A56AE">
        <w:t xml:space="preserve"> </w:t>
      </w:r>
      <w:r w:rsidR="00331744">
        <w:t>10,000</w:t>
      </w:r>
      <w:r>
        <w:t xml:space="preserve"> Students</w:t>
      </w:r>
      <w:bookmarkEnd w:id="49"/>
    </w:p>
    <w:p w:rsidR="001C51D1" w:rsidRDefault="00381A43" w:rsidP="001C51D1">
      <w:r>
        <w:t>The LEAs, at their sole discretion, can choose which support model they want to use for direct Tier 1 support</w:t>
      </w:r>
      <w:r w:rsidR="001C51D1">
        <w:t xml:space="preserve"> – either the participating ESC or the Vendor.</w:t>
      </w:r>
      <w:r w:rsidR="000A56AE">
        <w:t xml:space="preserve">  Vendor will provide initial Training.</w:t>
      </w:r>
    </w:p>
    <w:p w:rsidR="001C51D1" w:rsidRDefault="001C51D1" w:rsidP="001C51D1">
      <w:r>
        <w:t xml:space="preserve">Participating ESCs </w:t>
      </w:r>
      <w:r w:rsidR="00095DB7">
        <w:t>can</w:t>
      </w:r>
      <w:r>
        <w:t xml:space="preserve"> provide support, as described in </w:t>
      </w:r>
      <w:r w:rsidRPr="00F8019B">
        <w:rPr>
          <w:rStyle w:val="Cross-ref"/>
        </w:rPr>
        <w:t>Section 3.1</w:t>
      </w:r>
      <w:r>
        <w:t xml:space="preserve">, for all LEAs with enrollment between </w:t>
      </w:r>
      <w:r w:rsidR="000A56AE">
        <w:t>7</w:t>
      </w:r>
      <w:r w:rsidR="00095DB7">
        <w:t>,</w:t>
      </w:r>
      <w:r w:rsidR="000A56AE">
        <w:t>5</w:t>
      </w:r>
      <w:r w:rsidR="00095DB7">
        <w:t>0</w:t>
      </w:r>
      <w:r w:rsidR="009A77B3">
        <w:t>1 and 10,000</w:t>
      </w:r>
      <w:r>
        <w:t xml:space="preserve"> under the following conditions:</w:t>
      </w:r>
    </w:p>
    <w:p w:rsidR="00EE750B" w:rsidRDefault="00095DB7" w:rsidP="00960C04">
      <w:pPr>
        <w:pStyle w:val="bulletedlist"/>
      </w:pPr>
      <w:r>
        <w:t>The participating ESC has had Vendor-certified support staff for at least one (1) year</w:t>
      </w:r>
    </w:p>
    <w:p w:rsidR="00095DB7" w:rsidRDefault="00095DB7" w:rsidP="00960C04">
      <w:pPr>
        <w:pStyle w:val="bulletedlist"/>
      </w:pPr>
      <w:r>
        <w:t>Customer satisfaction levels have been positive</w:t>
      </w:r>
    </w:p>
    <w:p w:rsidR="00EE750B" w:rsidRPr="00060BE3" w:rsidRDefault="00EE750B" w:rsidP="008A4A18">
      <w:pPr>
        <w:pStyle w:val="H4"/>
      </w:pPr>
      <w:r w:rsidRPr="00060BE3">
        <w:t>Vendor Responsibilities</w:t>
      </w:r>
    </w:p>
    <w:p w:rsidR="00095DB7" w:rsidRDefault="00095DB7" w:rsidP="00960C04">
      <w:pPr>
        <w:pStyle w:val="bulletedlist"/>
      </w:pPr>
      <w:r>
        <w:t>Confirm the participating ESC has had Vendor-certified support staff for at least one (1) year</w:t>
      </w:r>
    </w:p>
    <w:p w:rsidR="00095DB7" w:rsidRDefault="00095DB7" w:rsidP="00960C04">
      <w:pPr>
        <w:pStyle w:val="bulletedlist"/>
      </w:pPr>
      <w:r>
        <w:t>Survey LEAs to determine their level of satisfaction with support from the participating ESC</w:t>
      </w:r>
    </w:p>
    <w:p w:rsidR="00EE750B" w:rsidRPr="00060BE3" w:rsidRDefault="00BA5755" w:rsidP="00960C04">
      <w:pPr>
        <w:pStyle w:val="bulletedlist"/>
      </w:pPr>
      <w:r>
        <w:t>Provide</w:t>
      </w:r>
      <w:r w:rsidR="00095DB7">
        <w:t xml:space="preserve"> turnkey services for installation, training, and project management of the LEA</w:t>
      </w:r>
    </w:p>
    <w:p w:rsidR="00EE750B" w:rsidRPr="00060BE3" w:rsidRDefault="00095DB7" w:rsidP="008A4A18">
      <w:pPr>
        <w:pStyle w:val="H4"/>
      </w:pPr>
      <w:r>
        <w:t>P</w:t>
      </w:r>
      <w:r w:rsidR="00906F79">
        <w:t>articipating ESC</w:t>
      </w:r>
      <w:r w:rsidR="00EE750B" w:rsidRPr="00060BE3">
        <w:t xml:space="preserve"> Responsibilities</w:t>
      </w:r>
    </w:p>
    <w:p w:rsidR="00095DB7" w:rsidRDefault="00EE750B" w:rsidP="00960C04">
      <w:pPr>
        <w:pStyle w:val="bulletedlist"/>
      </w:pPr>
      <w:r w:rsidRPr="00060BE3">
        <w:t xml:space="preserve"> </w:t>
      </w:r>
      <w:r w:rsidR="00095DB7">
        <w:t>Ensure Vendor-certified support staff have been providing support for a minimum of one (1) year</w:t>
      </w:r>
    </w:p>
    <w:p w:rsidR="00BA5755" w:rsidRDefault="00BA5755" w:rsidP="000A56AE">
      <w:pPr>
        <w:pStyle w:val="bulletedlist"/>
      </w:pPr>
      <w:r w:rsidRPr="00BA5755">
        <w:t>Ensure</w:t>
      </w:r>
      <w:r>
        <w:t xml:space="preserve"> </w:t>
      </w:r>
      <w:r w:rsidR="00BB7ABD">
        <w:t>customer satisfaction levels have been positive</w:t>
      </w:r>
    </w:p>
    <w:p w:rsidR="007C5F34" w:rsidRDefault="007C5F34" w:rsidP="000A56AE">
      <w:pPr>
        <w:pStyle w:val="bulletedlist"/>
      </w:pPr>
      <w:r>
        <w:t xml:space="preserve">ESC’s can provide training for </w:t>
      </w:r>
      <w:r w:rsidR="00533EC0">
        <w:t>optional modules as defined in the Agreement between the Vendor and the ESCs</w:t>
      </w:r>
      <w:r>
        <w:t xml:space="preserve"> upon ESC certification of said modules.</w:t>
      </w:r>
    </w:p>
    <w:p w:rsidR="00337C64" w:rsidRDefault="00337C64">
      <w:pPr>
        <w:pStyle w:val="bulletedlist"/>
        <w:numPr>
          <w:ilvl w:val="0"/>
          <w:numId w:val="0"/>
        </w:numPr>
        <w:ind w:left="1368"/>
      </w:pPr>
    </w:p>
    <w:p w:rsidR="00095DB7" w:rsidRDefault="00095DB7" w:rsidP="00331744">
      <w:pPr>
        <w:pStyle w:val="H3"/>
      </w:pPr>
      <w:bookmarkStart w:id="50" w:name="_Toc294875211"/>
      <w:r>
        <w:lastRenderedPageBreak/>
        <w:t>LEA Enrollment over 10,00</w:t>
      </w:r>
      <w:r w:rsidR="00533EC0">
        <w:t>0</w:t>
      </w:r>
      <w:r>
        <w:t xml:space="preserve"> Students</w:t>
      </w:r>
      <w:bookmarkEnd w:id="50"/>
    </w:p>
    <w:p w:rsidR="00095DB7" w:rsidRDefault="00095DB7" w:rsidP="00331744">
      <w:r>
        <w:t>The LEAs, at their sole discretion, can choose which support model they want to use for direct Tier 1 support – either the participating ESC or the Vendor.</w:t>
      </w:r>
      <w:r w:rsidR="00D44FDA">
        <w:t xml:space="preserve">  Vendor will provide the initial training and Project Management.</w:t>
      </w:r>
    </w:p>
    <w:p w:rsidR="003404A2" w:rsidRDefault="00095DB7" w:rsidP="00331744">
      <w:r>
        <w:t xml:space="preserve">Participating ESCs can provide support, as described in </w:t>
      </w:r>
      <w:r w:rsidRPr="00F8019B">
        <w:rPr>
          <w:rStyle w:val="Cross-ref"/>
        </w:rPr>
        <w:t>Section 3</w:t>
      </w:r>
      <w:r w:rsidR="009A77B3">
        <w:rPr>
          <w:rStyle w:val="Cross-ref"/>
        </w:rPr>
        <w:t>.</w:t>
      </w:r>
      <w:r w:rsidRPr="00F8019B">
        <w:rPr>
          <w:rStyle w:val="Cross-ref"/>
        </w:rPr>
        <w:t>1</w:t>
      </w:r>
      <w:r>
        <w:t xml:space="preserve">, for all LEAs with enrollment </w:t>
      </w:r>
      <w:r w:rsidR="007849A5">
        <w:t xml:space="preserve">over </w:t>
      </w:r>
      <w:r>
        <w:t>10,00</w:t>
      </w:r>
      <w:r w:rsidR="00533EC0">
        <w:t>0</w:t>
      </w:r>
      <w:r>
        <w:t xml:space="preserve"> students under the following conditions:</w:t>
      </w:r>
    </w:p>
    <w:p w:rsidR="007849A5" w:rsidRDefault="007849A5" w:rsidP="000A56AE">
      <w:pPr>
        <w:pStyle w:val="bulletedlist"/>
      </w:pPr>
      <w:r>
        <w:t>The participating ESC has at least three (3) Vendor-certified support staff.</w:t>
      </w:r>
    </w:p>
    <w:p w:rsidR="00095DB7" w:rsidRDefault="00095DB7" w:rsidP="000A56AE">
      <w:pPr>
        <w:pStyle w:val="bulletedlist"/>
      </w:pPr>
      <w:r>
        <w:t xml:space="preserve">The participating ESC has had Vendor-certified support staff for at least </w:t>
      </w:r>
      <w:r w:rsidR="00386B4A">
        <w:t>two</w:t>
      </w:r>
      <w:r>
        <w:t xml:space="preserve"> (</w:t>
      </w:r>
      <w:r w:rsidR="003404A2">
        <w:t>2</w:t>
      </w:r>
      <w:r>
        <w:t>) year</w:t>
      </w:r>
      <w:r w:rsidR="00386B4A">
        <w:t>s</w:t>
      </w:r>
    </w:p>
    <w:p w:rsidR="00095DB7" w:rsidRDefault="00095DB7" w:rsidP="000A56AE">
      <w:pPr>
        <w:pStyle w:val="bulletedlist"/>
      </w:pPr>
      <w:r>
        <w:t>Customer satisfaction levels have been positive</w:t>
      </w:r>
    </w:p>
    <w:p w:rsidR="00095DB7" w:rsidRPr="00060BE3" w:rsidRDefault="00095DB7" w:rsidP="00331744">
      <w:pPr>
        <w:pStyle w:val="H4"/>
      </w:pPr>
      <w:r w:rsidRPr="00060BE3">
        <w:t>Vendor Responsibilities</w:t>
      </w:r>
    </w:p>
    <w:p w:rsidR="00095DB7" w:rsidRDefault="00095DB7" w:rsidP="000A56AE">
      <w:pPr>
        <w:pStyle w:val="bulletedlist"/>
      </w:pPr>
      <w:r>
        <w:t xml:space="preserve">Confirm the participating ESC has </w:t>
      </w:r>
      <w:r w:rsidR="007849A5">
        <w:t xml:space="preserve">three (3) </w:t>
      </w:r>
      <w:r>
        <w:t xml:space="preserve">Vendor-certified support staff for at least </w:t>
      </w:r>
      <w:r w:rsidR="00331744">
        <w:t xml:space="preserve">two </w:t>
      </w:r>
      <w:r>
        <w:t>(</w:t>
      </w:r>
      <w:r w:rsidR="00331744">
        <w:t>2</w:t>
      </w:r>
      <w:r>
        <w:t>) year</w:t>
      </w:r>
    </w:p>
    <w:p w:rsidR="00095DB7" w:rsidRDefault="00095DB7" w:rsidP="000A56AE">
      <w:pPr>
        <w:pStyle w:val="bulletedlist"/>
      </w:pPr>
      <w:r>
        <w:t>Survey LEAs to determine their level of satisfaction with support from the participating ESC</w:t>
      </w:r>
    </w:p>
    <w:p w:rsidR="00095DB7" w:rsidRPr="00060BE3" w:rsidRDefault="007849A5" w:rsidP="000A56AE">
      <w:pPr>
        <w:pStyle w:val="bulletedlist"/>
      </w:pPr>
      <w:r>
        <w:t>Provi</w:t>
      </w:r>
      <w:r w:rsidR="00095DB7">
        <w:t>d</w:t>
      </w:r>
      <w:r>
        <w:t>e</w:t>
      </w:r>
      <w:r w:rsidR="00095DB7">
        <w:t xml:space="preserve"> turnkey services for installation, training, and project management of the LEA</w:t>
      </w:r>
    </w:p>
    <w:p w:rsidR="00095DB7" w:rsidRPr="00060BE3" w:rsidRDefault="00095DB7" w:rsidP="00331744">
      <w:pPr>
        <w:pStyle w:val="H4"/>
      </w:pPr>
      <w:r>
        <w:t>Participating ESC</w:t>
      </w:r>
      <w:r w:rsidRPr="00060BE3">
        <w:t xml:space="preserve"> Responsibilities</w:t>
      </w:r>
    </w:p>
    <w:p w:rsidR="00BB7ABD" w:rsidRDefault="00095DB7" w:rsidP="000A56AE">
      <w:pPr>
        <w:pStyle w:val="bulletedlist"/>
      </w:pPr>
      <w:r>
        <w:t xml:space="preserve">Ensure </w:t>
      </w:r>
      <w:r w:rsidR="007849A5">
        <w:t xml:space="preserve">three (3) </w:t>
      </w:r>
      <w:r>
        <w:t>Vendor-certified support staff have been providing support for a minimum of one (1) year</w:t>
      </w:r>
    </w:p>
    <w:p w:rsidR="00BB7ABD" w:rsidRDefault="00EE750B" w:rsidP="000A56AE">
      <w:pPr>
        <w:pStyle w:val="bulletedlist"/>
      </w:pPr>
      <w:r w:rsidRPr="00060BE3">
        <w:t xml:space="preserve"> </w:t>
      </w:r>
      <w:bookmarkEnd w:id="23"/>
      <w:r w:rsidR="00BB7ABD" w:rsidRPr="00BA5755">
        <w:t>Ensure</w:t>
      </w:r>
      <w:r w:rsidR="00BB7ABD">
        <w:t xml:space="preserve"> customer satisfaction levels have been positive</w:t>
      </w:r>
    </w:p>
    <w:p w:rsidR="007C5F34" w:rsidRPr="00BA5755" w:rsidRDefault="007C5F34" w:rsidP="0089134E">
      <w:pPr>
        <w:pStyle w:val="bulletedlist"/>
      </w:pPr>
      <w:r>
        <w:t xml:space="preserve">ESC’s can provide training </w:t>
      </w:r>
      <w:r w:rsidR="00423148">
        <w:t xml:space="preserve">for optional modules as </w:t>
      </w:r>
      <w:r w:rsidR="00533EC0">
        <w:t xml:space="preserve">defined in the Agreement between the Vendor and the ESCs </w:t>
      </w:r>
      <w:r>
        <w:t>upon ESC certification of said modules.</w:t>
      </w:r>
    </w:p>
    <w:sectPr w:rsidR="007C5F34" w:rsidRPr="00BA5755" w:rsidSect="00841DA6">
      <w:headerReference w:type="even" r:id="rId19"/>
      <w:headerReference w:type="first" r:id="rId20"/>
      <w:pgSz w:w="12240" w:h="15840" w:code="1"/>
      <w:pgMar w:top="1620" w:right="1440" w:bottom="1800" w:left="1800" w:header="720" w:footer="720" w:gutter="0"/>
      <w:paperSrc w:first="258" w:other="258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D6" w:rsidRDefault="00C472D6">
      <w:r>
        <w:separator/>
      </w:r>
    </w:p>
    <w:p w:rsidR="00C472D6" w:rsidRDefault="00C472D6"/>
  </w:endnote>
  <w:endnote w:type="continuationSeparator" w:id="0">
    <w:p w:rsidR="00C472D6" w:rsidRDefault="00C472D6">
      <w:r>
        <w:continuationSeparator/>
      </w:r>
    </w:p>
    <w:p w:rsidR="00C472D6" w:rsidRDefault="00C472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30" w:rsidRDefault="003416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7F" w:rsidRPr="00AE7F90" w:rsidRDefault="001E6296" w:rsidP="0097241A">
    <w:pPr>
      <w:pStyle w:val="Footer"/>
      <w:tabs>
        <w:tab w:val="clear" w:pos="8640"/>
        <w:tab w:val="right" w:pos="9048"/>
      </w:tabs>
      <w:jc w:val="left"/>
      <w:rPr>
        <w:rFonts w:cs="Arial"/>
        <w:sz w:val="18"/>
        <w:szCs w:val="18"/>
      </w:rPr>
    </w:pPr>
    <w:fldSimple w:instr=" FILENAME   \* MERGEFORMAT ">
      <w:r w:rsidR="00F62033" w:rsidRPr="00F62033">
        <w:rPr>
          <w:rStyle w:val="PageNumber"/>
          <w:rFonts w:cs="Arial"/>
          <w:noProof/>
          <w:sz w:val="18"/>
          <w:szCs w:val="18"/>
        </w:rPr>
        <w:t>Exhibit A-8_LEA Support -</w:t>
      </w:r>
      <w:r w:rsidR="00F62033">
        <w:rPr>
          <w:noProof/>
        </w:rPr>
        <w:t xml:space="preserve"> Rev6</w:t>
      </w:r>
    </w:fldSimple>
    <w:r w:rsidR="00D1297F" w:rsidRPr="00AE7F90">
      <w:rPr>
        <w:rStyle w:val="PageNumber"/>
        <w:rFonts w:cs="Arial"/>
        <w:sz w:val="18"/>
        <w:szCs w:val="18"/>
      </w:rPr>
      <w:tab/>
    </w:r>
    <w:r w:rsidR="00D1297F" w:rsidRPr="00AE7F90">
      <w:rPr>
        <w:rStyle w:val="PageNumber"/>
        <w:rFonts w:cs="Arial"/>
        <w:sz w:val="18"/>
        <w:szCs w:val="18"/>
      </w:rPr>
      <w:tab/>
      <w:t xml:space="preserve">Page </w:t>
    </w:r>
    <w:r w:rsidRPr="00AE7F90">
      <w:rPr>
        <w:rStyle w:val="PageNumber"/>
        <w:rFonts w:cs="Arial"/>
        <w:sz w:val="18"/>
        <w:szCs w:val="18"/>
      </w:rPr>
      <w:fldChar w:fldCharType="begin"/>
    </w:r>
    <w:r w:rsidR="00D1297F" w:rsidRPr="00AE7F90">
      <w:rPr>
        <w:rStyle w:val="PageNumber"/>
        <w:rFonts w:cs="Arial"/>
        <w:sz w:val="18"/>
        <w:szCs w:val="18"/>
      </w:rPr>
      <w:instrText xml:space="preserve"> PAGE </w:instrText>
    </w:r>
    <w:r w:rsidRPr="00AE7F90">
      <w:rPr>
        <w:rStyle w:val="PageNumber"/>
        <w:rFonts w:cs="Arial"/>
        <w:sz w:val="18"/>
        <w:szCs w:val="18"/>
      </w:rPr>
      <w:fldChar w:fldCharType="separate"/>
    </w:r>
    <w:r w:rsidR="00827DF7">
      <w:rPr>
        <w:rStyle w:val="PageNumber"/>
        <w:rFonts w:cs="Arial"/>
        <w:noProof/>
        <w:sz w:val="18"/>
        <w:szCs w:val="18"/>
      </w:rPr>
      <w:t>11</w:t>
    </w:r>
    <w:r w:rsidRPr="00AE7F90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30" w:rsidRDefault="0034163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7F" w:rsidRPr="003C25E6" w:rsidRDefault="001E6296" w:rsidP="00013AFF">
    <w:pPr>
      <w:pStyle w:val="Footer"/>
      <w:tabs>
        <w:tab w:val="clear" w:pos="8640"/>
        <w:tab w:val="right" w:pos="9048"/>
      </w:tabs>
      <w:jc w:val="left"/>
      <w:rPr>
        <w:rFonts w:cs="Arial"/>
        <w:sz w:val="18"/>
        <w:szCs w:val="18"/>
      </w:rPr>
    </w:pPr>
    <w:fldSimple w:instr=" FILENAME   \* MERGEFORMAT ">
      <w:r w:rsidR="00F62033" w:rsidRPr="00F62033">
        <w:rPr>
          <w:rStyle w:val="PageNumber"/>
          <w:rFonts w:cs="Arial"/>
          <w:noProof/>
          <w:sz w:val="18"/>
          <w:szCs w:val="18"/>
        </w:rPr>
        <w:t>Exhibit A-8_LEA Support -</w:t>
      </w:r>
      <w:r w:rsidR="00F62033">
        <w:rPr>
          <w:noProof/>
        </w:rPr>
        <w:t xml:space="preserve"> Rev6</w:t>
      </w:r>
    </w:fldSimple>
    <w:r w:rsidR="00D1297F" w:rsidRPr="003C25E6">
      <w:rPr>
        <w:rStyle w:val="PageNumber"/>
        <w:rFonts w:cs="Arial"/>
        <w:sz w:val="18"/>
        <w:szCs w:val="18"/>
      </w:rPr>
      <w:tab/>
    </w:r>
    <w:r w:rsidR="00341630">
      <w:rPr>
        <w:rStyle w:val="PageNumber"/>
        <w:rFonts w:cs="Arial"/>
        <w:sz w:val="18"/>
        <w:szCs w:val="18"/>
      </w:rPr>
      <w:t>November 28, 2012</w:t>
    </w:r>
    <w:r w:rsidR="00D1297F" w:rsidRPr="003C25E6">
      <w:rPr>
        <w:rStyle w:val="PageNumber"/>
        <w:rFonts w:cs="Arial"/>
        <w:sz w:val="18"/>
        <w:szCs w:val="18"/>
      </w:rPr>
      <w:tab/>
      <w:t xml:space="preserve">Page </w:t>
    </w:r>
    <w:r w:rsidRPr="003C25E6">
      <w:rPr>
        <w:rStyle w:val="PageNumber"/>
        <w:rFonts w:cs="Arial"/>
        <w:sz w:val="18"/>
        <w:szCs w:val="18"/>
      </w:rPr>
      <w:fldChar w:fldCharType="begin"/>
    </w:r>
    <w:r w:rsidR="00D1297F" w:rsidRPr="003C25E6">
      <w:rPr>
        <w:rStyle w:val="PageNumber"/>
        <w:rFonts w:cs="Arial"/>
        <w:sz w:val="18"/>
        <w:szCs w:val="18"/>
      </w:rPr>
      <w:instrText xml:space="preserve"> PAGE </w:instrText>
    </w:r>
    <w:r w:rsidRPr="003C25E6">
      <w:rPr>
        <w:rStyle w:val="PageNumber"/>
        <w:rFonts w:cs="Arial"/>
        <w:sz w:val="18"/>
        <w:szCs w:val="18"/>
      </w:rPr>
      <w:fldChar w:fldCharType="separate"/>
    </w:r>
    <w:r w:rsidR="00827DF7">
      <w:rPr>
        <w:rStyle w:val="PageNumber"/>
        <w:rFonts w:cs="Arial"/>
        <w:noProof/>
        <w:sz w:val="18"/>
        <w:szCs w:val="18"/>
      </w:rPr>
      <w:t>1</w:t>
    </w:r>
    <w:r w:rsidRPr="003C25E6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D6" w:rsidRDefault="00C472D6">
      <w:r>
        <w:separator/>
      </w:r>
    </w:p>
    <w:p w:rsidR="00C472D6" w:rsidRDefault="00C472D6"/>
  </w:footnote>
  <w:footnote w:type="continuationSeparator" w:id="0">
    <w:p w:rsidR="00C472D6" w:rsidRDefault="00C472D6">
      <w:r>
        <w:continuationSeparator/>
      </w:r>
    </w:p>
    <w:p w:rsidR="00C472D6" w:rsidRDefault="00C472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30" w:rsidRDefault="003416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7F" w:rsidRPr="00D44A97" w:rsidRDefault="00D1297F" w:rsidP="00D44A97">
    <w:pPr>
      <w:pStyle w:val="Header"/>
      <w:tabs>
        <w:tab w:val="clear" w:pos="8640"/>
        <w:tab w:val="right" w:pos="900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>Skyward, Inc</w:t>
    </w:r>
    <w:proofErr w:type="gramStart"/>
    <w:r>
      <w:rPr>
        <w:rFonts w:cs="Arial"/>
        <w:sz w:val="18"/>
        <w:szCs w:val="18"/>
      </w:rPr>
      <w:t>.</w:t>
    </w:r>
    <w:r w:rsidRPr="00AE7F90">
      <w:rPr>
        <w:rFonts w:cs="Arial"/>
        <w:sz w:val="18"/>
        <w:szCs w:val="18"/>
      </w:rPr>
      <w:t>/</w:t>
    </w:r>
    <w:proofErr w:type="gramEnd"/>
    <w:r w:rsidRPr="00AE7F90">
      <w:rPr>
        <w:rFonts w:cs="Arial"/>
        <w:sz w:val="18"/>
        <w:szCs w:val="18"/>
      </w:rPr>
      <w:t>LEA Proprietary Information</w:t>
    </w:r>
    <w:r w:rsidRPr="00AE7F90">
      <w:rPr>
        <w:rFonts w:cs="Arial"/>
        <w:sz w:val="18"/>
        <w:szCs w:val="18"/>
      </w:rPr>
      <w:tab/>
    </w:r>
    <w:r w:rsidRPr="00AE7F90">
      <w:rPr>
        <w:rFonts w:cs="Arial"/>
        <w:sz w:val="18"/>
        <w:szCs w:val="18"/>
      </w:rPr>
      <w:tab/>
      <w:t>TSDS SSIS Project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30" w:rsidRDefault="0034163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7F" w:rsidRDefault="00D1297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7F" w:rsidRPr="00AE7F90" w:rsidRDefault="00D1297F" w:rsidP="00D44A97">
    <w:pPr>
      <w:pStyle w:val="Header"/>
      <w:tabs>
        <w:tab w:val="clear" w:pos="8640"/>
        <w:tab w:val="right" w:pos="900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>Skyward, Inc</w:t>
    </w:r>
    <w:proofErr w:type="gramStart"/>
    <w:r>
      <w:rPr>
        <w:rFonts w:cs="Arial"/>
        <w:sz w:val="18"/>
        <w:szCs w:val="18"/>
      </w:rPr>
      <w:t>.</w:t>
    </w:r>
    <w:r w:rsidRPr="00AE7F90">
      <w:rPr>
        <w:rFonts w:cs="Arial"/>
        <w:sz w:val="18"/>
        <w:szCs w:val="18"/>
      </w:rPr>
      <w:t>/</w:t>
    </w:r>
    <w:proofErr w:type="gramEnd"/>
    <w:r w:rsidRPr="00AE7F90">
      <w:rPr>
        <w:rFonts w:cs="Arial"/>
        <w:sz w:val="18"/>
        <w:szCs w:val="18"/>
      </w:rPr>
      <w:t>LEA Proprietary Information</w:t>
    </w:r>
    <w:r w:rsidRPr="00AE7F90">
      <w:rPr>
        <w:rFonts w:cs="Arial"/>
        <w:sz w:val="18"/>
        <w:szCs w:val="18"/>
      </w:rPr>
      <w:tab/>
    </w:r>
    <w:r w:rsidRPr="00AE7F90">
      <w:rPr>
        <w:rFonts w:cs="Arial"/>
        <w:sz w:val="18"/>
        <w:szCs w:val="18"/>
      </w:rPr>
      <w:tab/>
      <w:t>TSDS SSIS Project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8278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7B2DD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221D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8B08B86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4">
    <w:nsid w:val="FFFFFF80"/>
    <w:multiLevelType w:val="singleLevel"/>
    <w:tmpl w:val="81B6C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965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4E6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A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7817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3BFA6FCE"/>
    <w:lvl w:ilvl="0">
      <w:numFmt w:val="decimal"/>
      <w:pStyle w:val="TableBulletSub"/>
      <w:lvlText w:val="*"/>
      <w:lvlJc w:val="left"/>
    </w:lvl>
  </w:abstractNum>
  <w:abstractNum w:abstractNumId="10">
    <w:nsid w:val="028C585A"/>
    <w:multiLevelType w:val="hybridMultilevel"/>
    <w:tmpl w:val="D73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F66F48"/>
    <w:multiLevelType w:val="hybridMultilevel"/>
    <w:tmpl w:val="7102C4C6"/>
    <w:lvl w:ilvl="0" w:tplc="486CB942">
      <w:start w:val="1"/>
      <w:numFmt w:val="lowerRoman"/>
      <w:pStyle w:val="Listcontractitems4"/>
      <w:lvlText w:val="(%1)"/>
      <w:lvlJc w:val="left"/>
      <w:pPr>
        <w:ind w:left="1800" w:hanging="360"/>
      </w:pPr>
      <w:rPr>
        <w:rFonts w:ascii="Arial Bold" w:hAnsi="Arial Bold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szCs w:val="20"/>
        <w:u w:val="none" w:color="000000"/>
        <w:vertAlign w:val="baseline"/>
      </w:rPr>
    </w:lvl>
    <w:lvl w:ilvl="1" w:tplc="C1FEC1E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9B8E75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92C8A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A6E908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767BD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25C126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BE057A4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116E86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5331866"/>
    <w:multiLevelType w:val="singleLevel"/>
    <w:tmpl w:val="3B84883A"/>
    <w:lvl w:ilvl="0">
      <w:start w:val="1"/>
      <w:numFmt w:val="bullet"/>
      <w:pStyle w:val="BulletSub3"/>
      <w:lvlText w:val=""/>
      <w:lvlJc w:val="left"/>
      <w:pPr>
        <w:tabs>
          <w:tab w:val="num" w:pos="0"/>
        </w:tabs>
        <w:ind w:left="2030" w:hanging="360"/>
      </w:pPr>
      <w:rPr>
        <w:rFonts w:ascii="Symbol" w:hAnsi="Symbol" w:hint="default"/>
      </w:rPr>
    </w:lvl>
  </w:abstractNum>
  <w:abstractNum w:abstractNumId="13">
    <w:nsid w:val="0B957379"/>
    <w:multiLevelType w:val="singleLevel"/>
    <w:tmpl w:val="733EA5C0"/>
    <w:lvl w:ilvl="0">
      <w:start w:val="1"/>
      <w:numFmt w:val="bullet"/>
      <w:pStyle w:val="EDS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0D536069"/>
    <w:multiLevelType w:val="multilevel"/>
    <w:tmpl w:val="CFC4329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0D7163BE"/>
    <w:multiLevelType w:val="hybridMultilevel"/>
    <w:tmpl w:val="F3FE09BA"/>
    <w:lvl w:ilvl="0" w:tplc="6E2291C4">
      <w:start w:val="1"/>
      <w:numFmt w:val="bullet"/>
      <w:pStyle w:val="bulletedsublis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05B1686"/>
    <w:multiLevelType w:val="hybridMultilevel"/>
    <w:tmpl w:val="7540B32C"/>
    <w:lvl w:ilvl="0" w:tplc="3D10DF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7A2F28">
      <w:start w:val="1"/>
      <w:numFmt w:val="lowerLetter"/>
      <w:pStyle w:val="Ds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39B4DBA"/>
    <w:multiLevelType w:val="singleLevel"/>
    <w:tmpl w:val="B1B86D98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4C32D74"/>
    <w:multiLevelType w:val="multilevel"/>
    <w:tmpl w:val="3110973A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4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162C4DF6"/>
    <w:multiLevelType w:val="hybridMultilevel"/>
    <w:tmpl w:val="902EB56C"/>
    <w:lvl w:ilvl="0" w:tplc="FFFFFFFF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9E06D18"/>
    <w:multiLevelType w:val="hybridMultilevel"/>
    <w:tmpl w:val="E4FE84EA"/>
    <w:lvl w:ilvl="0" w:tplc="FFFFFFFF">
      <w:start w:val="1"/>
      <w:numFmt w:val="bullet"/>
      <w:pStyle w:val="EDSrespons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C342B45"/>
    <w:multiLevelType w:val="multilevel"/>
    <w:tmpl w:val="B7747E06"/>
    <w:lvl w:ilvl="0">
      <w:start w:val="1"/>
      <w:numFmt w:val="decimal"/>
      <w:pStyle w:val="Listcontractitems1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istcontractitems2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1E247E65"/>
    <w:multiLevelType w:val="hybridMultilevel"/>
    <w:tmpl w:val="552E32AA"/>
    <w:lvl w:ilvl="0" w:tplc="629C7A1E">
      <w:start w:val="1"/>
      <w:numFmt w:val="bullet"/>
      <w:pStyle w:val="BulletEMSub3"/>
      <w:lvlText w:val="—"/>
      <w:lvlJc w:val="left"/>
      <w:pPr>
        <w:tabs>
          <w:tab w:val="num" w:pos="-950"/>
        </w:tabs>
        <w:ind w:left="1080" w:hanging="360"/>
      </w:pPr>
      <w:rPr>
        <w:rFonts w:ascii="Times New Roman" w:hAnsi="Times New Roman" w:cs="Times New Roman" w:hint="default"/>
      </w:rPr>
    </w:lvl>
    <w:lvl w:ilvl="1" w:tplc="6360B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83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6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6A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40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EF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2E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66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C03E14"/>
    <w:multiLevelType w:val="hybridMultilevel"/>
    <w:tmpl w:val="7FA661D2"/>
    <w:lvl w:ilvl="0" w:tplc="FFFFFFFF">
      <w:start w:val="1"/>
      <w:numFmt w:val="bullet"/>
      <w:pStyle w:val="EDSResponseBullet1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913AE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CA2BD5"/>
    <w:multiLevelType w:val="hybridMultilevel"/>
    <w:tmpl w:val="94C25918"/>
    <w:lvl w:ilvl="0" w:tplc="6AFEF54E">
      <w:start w:val="1"/>
      <w:numFmt w:val="bullet"/>
      <w:pStyle w:val="BulletEMSub2"/>
      <w:lvlText w:val="—"/>
      <w:lvlJc w:val="left"/>
      <w:pPr>
        <w:tabs>
          <w:tab w:val="num" w:pos="-1310"/>
        </w:tabs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-3504"/>
        </w:tabs>
        <w:ind w:left="-3504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-2784"/>
        </w:tabs>
        <w:ind w:left="-278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-2064"/>
        </w:tabs>
        <w:ind w:left="-20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-1344"/>
        </w:tabs>
        <w:ind w:left="-134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-624"/>
        </w:tabs>
        <w:ind w:left="-62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96"/>
        </w:tabs>
        <w:ind w:left="9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</w:abstractNum>
  <w:abstractNum w:abstractNumId="26">
    <w:nsid w:val="3AAB61D3"/>
    <w:multiLevelType w:val="singleLevel"/>
    <w:tmpl w:val="0F34A788"/>
    <w:lvl w:ilvl="0">
      <w:start w:val="1"/>
      <w:numFmt w:val="bullet"/>
      <w:pStyle w:val="TableBullet"/>
      <w:lvlText w:val=""/>
      <w:legacy w:legacy="1" w:legacySpace="120" w:legacyIndent="280"/>
      <w:lvlJc w:val="left"/>
      <w:pPr>
        <w:ind w:left="2080" w:hanging="280"/>
      </w:pPr>
      <w:rPr>
        <w:rFonts w:ascii="Symbol" w:hAnsi="Symbol" w:hint="default"/>
      </w:rPr>
    </w:lvl>
  </w:abstractNum>
  <w:abstractNum w:abstractNumId="27">
    <w:nsid w:val="3C9C6671"/>
    <w:multiLevelType w:val="multilevel"/>
    <w:tmpl w:val="040C8528"/>
    <w:lvl w:ilvl="0">
      <w:start w:val="1"/>
      <w:numFmt w:val="decimal"/>
      <w:pStyle w:val="H1"/>
      <w:lvlText w:val="%1"/>
      <w:lvlJc w:val="left"/>
      <w:pPr>
        <w:ind w:left="1008" w:hanging="1008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ind w:left="1008" w:hanging="100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3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" w:hanging="10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" w:hanging="10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" w:hanging="10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" w:hanging="1008"/>
      </w:pPr>
      <w:rPr>
        <w:rFonts w:hint="default"/>
      </w:rPr>
    </w:lvl>
  </w:abstractNum>
  <w:abstractNum w:abstractNumId="28">
    <w:nsid w:val="3DF34A31"/>
    <w:multiLevelType w:val="singleLevel"/>
    <w:tmpl w:val="9EA8FDEA"/>
    <w:lvl w:ilvl="0">
      <w:start w:val="1"/>
      <w:numFmt w:val="bullet"/>
      <w:pStyle w:val="BulletSub"/>
      <w:lvlText w:val=""/>
      <w:lvlJc w:val="left"/>
      <w:pPr>
        <w:tabs>
          <w:tab w:val="num" w:pos="0"/>
        </w:tabs>
        <w:ind w:left="2030" w:hanging="360"/>
      </w:pPr>
      <w:rPr>
        <w:rFonts w:ascii="Symbol" w:hAnsi="Symbol" w:hint="default"/>
      </w:rPr>
    </w:lvl>
  </w:abstractNum>
  <w:abstractNum w:abstractNumId="29">
    <w:nsid w:val="445667D1"/>
    <w:multiLevelType w:val="hybridMultilevel"/>
    <w:tmpl w:val="FAE000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8932BA"/>
    <w:multiLevelType w:val="multilevel"/>
    <w:tmpl w:val="FEAC95BE"/>
    <w:lvl w:ilvl="0">
      <w:start w:val="1"/>
      <w:numFmt w:val="lowerLetter"/>
      <w:pStyle w:val="BulletSub2Char"/>
      <w:suff w:val="nothing"/>
      <w:lvlText w:val="%1)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5040" w:hanging="1440"/>
      </w:pPr>
      <w:rPr>
        <w:rFonts w:hint="default"/>
      </w:rPr>
    </w:lvl>
  </w:abstractNum>
  <w:abstractNum w:abstractNumId="31">
    <w:nsid w:val="47B104C7"/>
    <w:multiLevelType w:val="singleLevel"/>
    <w:tmpl w:val="FA0C65CA"/>
    <w:lvl w:ilvl="0">
      <w:start w:val="1"/>
      <w:numFmt w:val="bullet"/>
      <w:pStyle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32">
    <w:nsid w:val="4FB7631C"/>
    <w:multiLevelType w:val="multilevel"/>
    <w:tmpl w:val="6ED696BC"/>
    <w:lvl w:ilvl="0">
      <w:start w:val="2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65E247E"/>
    <w:multiLevelType w:val="singleLevel"/>
    <w:tmpl w:val="0AB8ABCC"/>
    <w:lvl w:ilvl="0">
      <w:start w:val="1"/>
      <w:numFmt w:val="bullet"/>
      <w:pStyle w:val="BulletSub2"/>
      <w:lvlText w:val=""/>
      <w:lvlJc w:val="left"/>
      <w:pPr>
        <w:tabs>
          <w:tab w:val="num" w:pos="0"/>
        </w:tabs>
        <w:ind w:left="2030" w:hanging="360"/>
      </w:pPr>
      <w:rPr>
        <w:rFonts w:ascii="Symbol" w:hAnsi="Symbol" w:hint="default"/>
      </w:rPr>
    </w:lvl>
  </w:abstractNum>
  <w:abstractNum w:abstractNumId="34">
    <w:nsid w:val="58836F66"/>
    <w:multiLevelType w:val="hybridMultilevel"/>
    <w:tmpl w:val="EEF49A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32F23"/>
    <w:multiLevelType w:val="hybridMultilevel"/>
    <w:tmpl w:val="1900682E"/>
    <w:lvl w:ilvl="0" w:tplc="3A46EF82">
      <w:start w:val="1"/>
      <w:numFmt w:val="bullet"/>
      <w:pStyle w:val="EDSResponse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8735BE"/>
    <w:multiLevelType w:val="hybridMultilevel"/>
    <w:tmpl w:val="2CA629DA"/>
    <w:lvl w:ilvl="0" w:tplc="0FB4C0B4">
      <w:start w:val="1"/>
      <w:numFmt w:val="bullet"/>
      <w:pStyle w:val="EDSResponseSubbullet2"/>
      <w:lvlText w:val="–"/>
      <w:lvlJc w:val="left"/>
      <w:pPr>
        <w:tabs>
          <w:tab w:val="num" w:pos="-590"/>
        </w:tabs>
        <w:ind w:left="1440" w:hanging="360"/>
      </w:pPr>
      <w:rPr>
        <w:rFonts w:ascii="Times New Roman" w:hAnsi="Times New Roman" w:cs="Times New Roman" w:hint="default"/>
      </w:rPr>
    </w:lvl>
    <w:lvl w:ilvl="1" w:tplc="A3AA43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4611D33"/>
    <w:multiLevelType w:val="hybridMultilevel"/>
    <w:tmpl w:val="1102F69E"/>
    <w:lvl w:ilvl="0" w:tplc="BF06D912">
      <w:start w:val="1"/>
      <w:numFmt w:val="bullet"/>
      <w:pStyle w:val="bulletedlis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>
    <w:nsid w:val="65BD534C"/>
    <w:multiLevelType w:val="multilevel"/>
    <w:tmpl w:val="AAA626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6993BBC"/>
    <w:multiLevelType w:val="singleLevel"/>
    <w:tmpl w:val="CF3EF816"/>
    <w:lvl w:ilvl="0">
      <w:start w:val="1"/>
      <w:numFmt w:val="bullet"/>
      <w:pStyle w:val="Graphic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A7A0CA1"/>
    <w:multiLevelType w:val="multilevel"/>
    <w:tmpl w:val="4E1C0DD0"/>
    <w:lvl w:ilvl="0">
      <w:start w:val="1"/>
      <w:numFmt w:val="bullet"/>
      <w:pStyle w:val="SoWBul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856BA6"/>
    <w:multiLevelType w:val="hybridMultilevel"/>
    <w:tmpl w:val="01A0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562F4"/>
    <w:multiLevelType w:val="hybridMultilevel"/>
    <w:tmpl w:val="FE0A4A70"/>
    <w:lvl w:ilvl="0" w:tplc="51D4B376">
      <w:start w:val="1"/>
      <w:numFmt w:val="lowerLetter"/>
      <w:pStyle w:val="Listcontractitems3"/>
      <w:lvlText w:val="(%1)"/>
      <w:lvlJc w:val="left"/>
      <w:pPr>
        <w:ind w:left="720" w:hanging="360"/>
      </w:pPr>
      <w:rPr>
        <w:rFonts w:ascii="Arial Bold" w:hAnsi="Arial Bold" w:cs="Times New Roman" w:hint="default"/>
        <w:b/>
        <w:i/>
        <w:sz w:val="18"/>
      </w:rPr>
    </w:lvl>
    <w:lvl w:ilvl="1" w:tplc="568A75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06F8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90F1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8862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141E1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CCFA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2429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B2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492D00"/>
    <w:multiLevelType w:val="singleLevel"/>
    <w:tmpl w:val="76949E44"/>
    <w:lvl w:ilvl="0">
      <w:start w:val="1"/>
      <w:numFmt w:val="bullet"/>
      <w:pStyle w:val="bul1"/>
      <w:lvlText w:val=""/>
      <w:legacy w:legacy="1" w:legacySpace="0" w:legacyIndent="360"/>
      <w:lvlJc w:val="left"/>
      <w:pPr>
        <w:ind w:left="726" w:hanging="360"/>
      </w:pPr>
      <w:rPr>
        <w:rFonts w:ascii="Symbol" w:hAnsi="Symbol" w:hint="default"/>
      </w:rPr>
    </w:lvl>
  </w:abstractNum>
  <w:abstractNum w:abstractNumId="44">
    <w:nsid w:val="75DF4CD7"/>
    <w:multiLevelType w:val="multilevel"/>
    <w:tmpl w:val="36FCC3CC"/>
    <w:lvl w:ilvl="0">
      <w:start w:val="1"/>
      <w:numFmt w:val="lowerLetter"/>
      <w:pStyle w:val="Heading3Text"/>
      <w:suff w:val="nothing"/>
      <w:lvlText w:val="%1"/>
      <w:lvlJc w:val="center"/>
      <w:pPr>
        <w:ind w:left="180" w:firstLine="0"/>
      </w:pPr>
      <w:rPr>
        <w:rFonts w:ascii="Times New Roman" w:hAnsi="Times New Roman" w:hint="default"/>
        <w:b w:val="0"/>
        <w:i w:val="0"/>
        <w:sz w:val="20"/>
        <w:u w:val="single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lowerLetter"/>
      <w:pStyle w:val="Heading3Text"/>
      <w:lvlText w:val="%4)"/>
      <w:lvlJc w:val="left"/>
      <w:pPr>
        <w:tabs>
          <w:tab w:val="num" w:pos="2340"/>
        </w:tabs>
        <w:ind w:left="234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lowerRoman"/>
      <w:lvlText w:val="(%5)"/>
      <w:lvlJc w:val="left"/>
      <w:pPr>
        <w:tabs>
          <w:tab w:val="num" w:pos="3060"/>
        </w:tabs>
        <w:ind w:left="3060" w:hanging="720"/>
      </w:pPr>
      <w:rPr>
        <w:rFonts w:ascii="Times New Roman" w:hAnsi="Times New Roman" w:hint="default"/>
        <w:b w:val="0"/>
        <w:i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4500" w:hanging="1440"/>
      </w:pPr>
      <w:rPr>
        <w:rFonts w:hint="default"/>
      </w:rPr>
    </w:lvl>
  </w:abstractNum>
  <w:abstractNum w:abstractNumId="45">
    <w:nsid w:val="76573036"/>
    <w:multiLevelType w:val="hybridMultilevel"/>
    <w:tmpl w:val="A57AB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136847"/>
    <w:multiLevelType w:val="multilevel"/>
    <w:tmpl w:val="7A9AC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>
    <w:nsid w:val="7C4824B3"/>
    <w:multiLevelType w:val="hybridMultilevel"/>
    <w:tmpl w:val="AFC24D7E"/>
    <w:lvl w:ilvl="0" w:tplc="04090001">
      <w:start w:val="1"/>
      <w:numFmt w:val="bullet"/>
      <w:pStyle w:val="BulletEMSub"/>
      <w:lvlText w:val="—"/>
      <w:lvlJc w:val="left"/>
      <w:pPr>
        <w:tabs>
          <w:tab w:val="num" w:pos="-95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0"/>
        </w:tabs>
        <w:ind w:left="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</w:abstractNum>
  <w:abstractNum w:abstractNumId="48">
    <w:nsid w:val="7D592032"/>
    <w:multiLevelType w:val="singleLevel"/>
    <w:tmpl w:val="3F24DCF6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47"/>
  </w:num>
  <w:num w:numId="3">
    <w:abstractNumId w:val="25"/>
  </w:num>
  <w:num w:numId="4">
    <w:abstractNumId w:val="22"/>
  </w:num>
  <w:num w:numId="5">
    <w:abstractNumId w:val="36"/>
  </w:num>
  <w:num w:numId="6">
    <w:abstractNumId w:val="35"/>
  </w:num>
  <w:num w:numId="7">
    <w:abstractNumId w:val="39"/>
  </w:num>
  <w:num w:numId="8">
    <w:abstractNumId w:val="44"/>
  </w:num>
  <w:num w:numId="9">
    <w:abstractNumId w:val="26"/>
  </w:num>
  <w:num w:numId="10">
    <w:abstractNumId w:val="9"/>
    <w:lvlOverride w:ilvl="0">
      <w:lvl w:ilvl="0">
        <w:start w:val="1"/>
        <w:numFmt w:val="bullet"/>
        <w:pStyle w:val="TableBulletSub"/>
        <w:lvlText w:val="–"/>
        <w:legacy w:legacy="1" w:legacySpace="0" w:legacyIndent="220"/>
        <w:lvlJc w:val="left"/>
        <w:pPr>
          <w:ind w:left="2380" w:hanging="220"/>
        </w:pPr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30"/>
  </w:num>
  <w:num w:numId="13">
    <w:abstractNumId w:val="38"/>
  </w:num>
  <w:num w:numId="14">
    <w:abstractNumId w:val="32"/>
  </w:num>
  <w:num w:numId="15">
    <w:abstractNumId w:val="31"/>
  </w:num>
  <w:num w:numId="16">
    <w:abstractNumId w:val="43"/>
  </w:num>
  <w:num w:numId="17">
    <w:abstractNumId w:val="13"/>
  </w:num>
  <w:num w:numId="18">
    <w:abstractNumId w:val="23"/>
  </w:num>
  <w:num w:numId="19">
    <w:abstractNumId w:val="19"/>
  </w:num>
  <w:num w:numId="20">
    <w:abstractNumId w:val="28"/>
  </w:num>
  <w:num w:numId="21">
    <w:abstractNumId w:val="20"/>
  </w:num>
  <w:num w:numId="22">
    <w:abstractNumId w:val="46"/>
  </w:num>
  <w:num w:numId="23">
    <w:abstractNumId w:val="40"/>
  </w:num>
  <w:num w:numId="24">
    <w:abstractNumId w:val="48"/>
  </w:num>
  <w:num w:numId="25">
    <w:abstractNumId w:val="17"/>
  </w:num>
  <w:num w:numId="26">
    <w:abstractNumId w:val="33"/>
  </w:num>
  <w:num w:numId="27">
    <w:abstractNumId w:val="12"/>
  </w:num>
  <w:num w:numId="28">
    <w:abstractNumId w:val="8"/>
  </w:num>
  <w:num w:numId="29">
    <w:abstractNumId w:val="3"/>
  </w:num>
  <w:num w:numId="30">
    <w:abstractNumId w:val="2"/>
  </w:num>
  <w:num w:numId="31">
    <w:abstractNumId w:val="18"/>
  </w:num>
  <w:num w:numId="32">
    <w:abstractNumId w:val="14"/>
  </w:num>
  <w:num w:numId="33">
    <w:abstractNumId w:val="33"/>
  </w:num>
  <w:num w:numId="34">
    <w:abstractNumId w:val="31"/>
  </w:num>
  <w:num w:numId="35">
    <w:abstractNumId w:val="31"/>
  </w:num>
  <w:num w:numId="36">
    <w:abstractNumId w:val="29"/>
  </w:num>
  <w:num w:numId="37">
    <w:abstractNumId w:val="34"/>
  </w:num>
  <w:num w:numId="38">
    <w:abstractNumId w:val="45"/>
  </w:num>
  <w:num w:numId="39">
    <w:abstractNumId w:val="10"/>
  </w:num>
  <w:num w:numId="40">
    <w:abstractNumId w:val="1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</w:num>
  <w:num w:numId="41">
    <w:abstractNumId w:val="41"/>
  </w:num>
  <w:num w:numId="42">
    <w:abstractNumId w:val="37"/>
  </w:num>
  <w:num w:numId="43">
    <w:abstractNumId w:val="15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  <w:num w:numId="48">
    <w:abstractNumId w:val="27"/>
  </w:num>
  <w:num w:numId="49">
    <w:abstractNumId w:val="21"/>
  </w:num>
  <w:num w:numId="50">
    <w:abstractNumId w:val="21"/>
  </w:num>
  <w:num w:numId="51">
    <w:abstractNumId w:val="42"/>
  </w:num>
  <w:num w:numId="52">
    <w:abstractNumId w:val="11"/>
  </w:num>
  <w:num w:numId="53">
    <w:abstractNumId w:val="7"/>
  </w:num>
  <w:num w:numId="54">
    <w:abstractNumId w:val="6"/>
  </w:num>
  <w:num w:numId="55">
    <w:abstractNumId w:val="5"/>
  </w:num>
  <w:num w:numId="56">
    <w:abstractNumId w:val="4"/>
  </w:num>
  <w:num w:numId="57">
    <w:abstractNumId w:val="1"/>
  </w:num>
  <w:num w:numId="58">
    <w:abstractNumId w:val="0"/>
  </w:num>
  <w:num w:numId="59">
    <w:abstractNumId w:val="27"/>
  </w:num>
  <w:num w:numId="60">
    <w:abstractNumId w:val="27"/>
  </w:num>
  <w:num w:numId="61">
    <w:abstractNumId w:val="3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1F04"/>
  <w:defaultTabStop w:val="720"/>
  <w:doNotHyphenateCaps/>
  <w:drawingGridHorizontalSpacing w:val="78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docVars>
    <w:docVar w:name="Abstract" w:val="25953/00001Affinia Statement of Work - EDS Services and SOW Structure"/>
    <w:docVar w:name="AuthorID" w:val="TB6"/>
    <w:docVar w:name="ClientID" w:val="25953"/>
    <w:docVar w:name="CreDate" w:val="6/21/2005"/>
    <w:docVar w:name="CreTime" w:val="12:11 PM"/>
    <w:docVar w:name="DocName" w:val="25953 00001Affinia Statement of Work - EDS Services and SOW Structure"/>
    <w:docVar w:name="DocNumber" w:val="5658016"/>
    <w:docVar w:name="DocType" w:val="AGR"/>
    <w:docVar w:name="DraftStamp" w:val="Trailer"/>
    <w:docVar w:name="DS" w:val="No"/>
    <w:docVar w:name="LastEditDate" w:val="7/11/2005"/>
    <w:docVar w:name="LastEditTime" w:val="10:04 PM"/>
    <w:docVar w:name="MatterID" w:val="00001"/>
    <w:docVar w:name="Path" w:val="F:\DMS\TB6\5cld004_.DOC"/>
    <w:docVar w:name="SWDocIDLocation" w:val="1"/>
    <w:docVar w:name="TypistID" w:val="jmontegn"/>
  </w:docVars>
  <w:rsids>
    <w:rsidRoot w:val="009D6019"/>
    <w:rsid w:val="00001BC8"/>
    <w:rsid w:val="00004705"/>
    <w:rsid w:val="0000547C"/>
    <w:rsid w:val="000070E7"/>
    <w:rsid w:val="00010E59"/>
    <w:rsid w:val="00013463"/>
    <w:rsid w:val="00013AFF"/>
    <w:rsid w:val="00013EC5"/>
    <w:rsid w:val="00014143"/>
    <w:rsid w:val="000141B4"/>
    <w:rsid w:val="00014B0E"/>
    <w:rsid w:val="00015527"/>
    <w:rsid w:val="00016481"/>
    <w:rsid w:val="00017709"/>
    <w:rsid w:val="00027545"/>
    <w:rsid w:val="00031CD7"/>
    <w:rsid w:val="00031F72"/>
    <w:rsid w:val="00032518"/>
    <w:rsid w:val="000329C4"/>
    <w:rsid w:val="00034F38"/>
    <w:rsid w:val="00037608"/>
    <w:rsid w:val="00043718"/>
    <w:rsid w:val="000460AB"/>
    <w:rsid w:val="0004722F"/>
    <w:rsid w:val="00052FFF"/>
    <w:rsid w:val="000537DD"/>
    <w:rsid w:val="000563CA"/>
    <w:rsid w:val="00060322"/>
    <w:rsid w:val="00060BE3"/>
    <w:rsid w:val="000624F8"/>
    <w:rsid w:val="00063B70"/>
    <w:rsid w:val="00065A20"/>
    <w:rsid w:val="00066763"/>
    <w:rsid w:val="0006681B"/>
    <w:rsid w:val="00070642"/>
    <w:rsid w:val="00074302"/>
    <w:rsid w:val="00076A75"/>
    <w:rsid w:val="00077ADF"/>
    <w:rsid w:val="000816C2"/>
    <w:rsid w:val="00083247"/>
    <w:rsid w:val="0008545D"/>
    <w:rsid w:val="00085E00"/>
    <w:rsid w:val="00087A2B"/>
    <w:rsid w:val="00095DB7"/>
    <w:rsid w:val="000A0032"/>
    <w:rsid w:val="000A0779"/>
    <w:rsid w:val="000A3F39"/>
    <w:rsid w:val="000A4627"/>
    <w:rsid w:val="000A56AE"/>
    <w:rsid w:val="000A5A0A"/>
    <w:rsid w:val="000A7587"/>
    <w:rsid w:val="000A7DE4"/>
    <w:rsid w:val="000B3820"/>
    <w:rsid w:val="000B3A05"/>
    <w:rsid w:val="000B5FA2"/>
    <w:rsid w:val="000B73EE"/>
    <w:rsid w:val="000C10A8"/>
    <w:rsid w:val="000C4E77"/>
    <w:rsid w:val="000C63F5"/>
    <w:rsid w:val="000D00E0"/>
    <w:rsid w:val="000D0A16"/>
    <w:rsid w:val="000D276E"/>
    <w:rsid w:val="000D287B"/>
    <w:rsid w:val="000D3480"/>
    <w:rsid w:val="000D6218"/>
    <w:rsid w:val="000D726D"/>
    <w:rsid w:val="000D7449"/>
    <w:rsid w:val="000E4374"/>
    <w:rsid w:val="000E69A0"/>
    <w:rsid w:val="000F083A"/>
    <w:rsid w:val="000F22B8"/>
    <w:rsid w:val="000F4BC2"/>
    <w:rsid w:val="000F6220"/>
    <w:rsid w:val="000F6448"/>
    <w:rsid w:val="0010134C"/>
    <w:rsid w:val="0010280E"/>
    <w:rsid w:val="00105347"/>
    <w:rsid w:val="00106324"/>
    <w:rsid w:val="0010779F"/>
    <w:rsid w:val="00107D5D"/>
    <w:rsid w:val="001128A2"/>
    <w:rsid w:val="0011360A"/>
    <w:rsid w:val="00127E14"/>
    <w:rsid w:val="001360DA"/>
    <w:rsid w:val="0013665C"/>
    <w:rsid w:val="00140F92"/>
    <w:rsid w:val="001470E8"/>
    <w:rsid w:val="00150E1E"/>
    <w:rsid w:val="001517C8"/>
    <w:rsid w:val="00153473"/>
    <w:rsid w:val="00153B5E"/>
    <w:rsid w:val="0015413E"/>
    <w:rsid w:val="001569A8"/>
    <w:rsid w:val="00157820"/>
    <w:rsid w:val="00162DE6"/>
    <w:rsid w:val="001630FE"/>
    <w:rsid w:val="00171F6F"/>
    <w:rsid w:val="00171FA3"/>
    <w:rsid w:val="0017215E"/>
    <w:rsid w:val="0017322C"/>
    <w:rsid w:val="001738D0"/>
    <w:rsid w:val="00173973"/>
    <w:rsid w:val="00175330"/>
    <w:rsid w:val="00182DF2"/>
    <w:rsid w:val="001836EF"/>
    <w:rsid w:val="00186D6C"/>
    <w:rsid w:val="00187061"/>
    <w:rsid w:val="00187DB4"/>
    <w:rsid w:val="00191A46"/>
    <w:rsid w:val="00196774"/>
    <w:rsid w:val="001977C4"/>
    <w:rsid w:val="001A106E"/>
    <w:rsid w:val="001A3E62"/>
    <w:rsid w:val="001A64A2"/>
    <w:rsid w:val="001A68E2"/>
    <w:rsid w:val="001B1872"/>
    <w:rsid w:val="001B5202"/>
    <w:rsid w:val="001C51D1"/>
    <w:rsid w:val="001C5633"/>
    <w:rsid w:val="001C5A53"/>
    <w:rsid w:val="001C6A10"/>
    <w:rsid w:val="001C73F4"/>
    <w:rsid w:val="001D23F1"/>
    <w:rsid w:val="001D5E4C"/>
    <w:rsid w:val="001D6854"/>
    <w:rsid w:val="001E3EFC"/>
    <w:rsid w:val="001E3F5F"/>
    <w:rsid w:val="001E4C13"/>
    <w:rsid w:val="001E6296"/>
    <w:rsid w:val="001E6557"/>
    <w:rsid w:val="001E65FE"/>
    <w:rsid w:val="001E6D3E"/>
    <w:rsid w:val="001E75ED"/>
    <w:rsid w:val="001F14F3"/>
    <w:rsid w:val="001F38BF"/>
    <w:rsid w:val="001F3C08"/>
    <w:rsid w:val="001F48A9"/>
    <w:rsid w:val="001F605A"/>
    <w:rsid w:val="001F708A"/>
    <w:rsid w:val="001F7658"/>
    <w:rsid w:val="002002FD"/>
    <w:rsid w:val="0020651D"/>
    <w:rsid w:val="0021494F"/>
    <w:rsid w:val="0022405E"/>
    <w:rsid w:val="00226337"/>
    <w:rsid w:val="00230C34"/>
    <w:rsid w:val="0023101D"/>
    <w:rsid w:val="00236E0A"/>
    <w:rsid w:val="00240BCE"/>
    <w:rsid w:val="00241938"/>
    <w:rsid w:val="002430EA"/>
    <w:rsid w:val="0024447E"/>
    <w:rsid w:val="0024526E"/>
    <w:rsid w:val="0024665A"/>
    <w:rsid w:val="00246D25"/>
    <w:rsid w:val="00255490"/>
    <w:rsid w:val="00257E4E"/>
    <w:rsid w:val="00261538"/>
    <w:rsid w:val="00265219"/>
    <w:rsid w:val="00267ADE"/>
    <w:rsid w:val="00267EB6"/>
    <w:rsid w:val="0027252D"/>
    <w:rsid w:val="00272927"/>
    <w:rsid w:val="00272E0B"/>
    <w:rsid w:val="002748E1"/>
    <w:rsid w:val="00274F1F"/>
    <w:rsid w:val="00275022"/>
    <w:rsid w:val="002759BF"/>
    <w:rsid w:val="002766FC"/>
    <w:rsid w:val="00276B7E"/>
    <w:rsid w:val="002801E1"/>
    <w:rsid w:val="00282F6C"/>
    <w:rsid w:val="0028544A"/>
    <w:rsid w:val="00286F46"/>
    <w:rsid w:val="00290A67"/>
    <w:rsid w:val="00292AE3"/>
    <w:rsid w:val="0029427C"/>
    <w:rsid w:val="0029799B"/>
    <w:rsid w:val="002A01A9"/>
    <w:rsid w:val="002A242C"/>
    <w:rsid w:val="002A4419"/>
    <w:rsid w:val="002A4B43"/>
    <w:rsid w:val="002A5FD8"/>
    <w:rsid w:val="002A75E7"/>
    <w:rsid w:val="002B209D"/>
    <w:rsid w:val="002B341F"/>
    <w:rsid w:val="002B53EB"/>
    <w:rsid w:val="002B59B8"/>
    <w:rsid w:val="002B6E39"/>
    <w:rsid w:val="002D45A5"/>
    <w:rsid w:val="002E190B"/>
    <w:rsid w:val="002F3379"/>
    <w:rsid w:val="002F35F4"/>
    <w:rsid w:val="002F4619"/>
    <w:rsid w:val="00305B6E"/>
    <w:rsid w:val="0031212C"/>
    <w:rsid w:val="00316975"/>
    <w:rsid w:val="003219A4"/>
    <w:rsid w:val="0032407B"/>
    <w:rsid w:val="003258BC"/>
    <w:rsid w:val="00325B2F"/>
    <w:rsid w:val="003309DC"/>
    <w:rsid w:val="00331744"/>
    <w:rsid w:val="003327F4"/>
    <w:rsid w:val="00333F7B"/>
    <w:rsid w:val="0033405A"/>
    <w:rsid w:val="00337C64"/>
    <w:rsid w:val="003404A2"/>
    <w:rsid w:val="00341630"/>
    <w:rsid w:val="00341E12"/>
    <w:rsid w:val="003426AC"/>
    <w:rsid w:val="00343E76"/>
    <w:rsid w:val="0034450E"/>
    <w:rsid w:val="00345720"/>
    <w:rsid w:val="00347658"/>
    <w:rsid w:val="00354251"/>
    <w:rsid w:val="0035571C"/>
    <w:rsid w:val="00356A2E"/>
    <w:rsid w:val="0035767B"/>
    <w:rsid w:val="00357EE6"/>
    <w:rsid w:val="00360751"/>
    <w:rsid w:val="00360E46"/>
    <w:rsid w:val="0036158E"/>
    <w:rsid w:val="0036265E"/>
    <w:rsid w:val="0036307D"/>
    <w:rsid w:val="00366301"/>
    <w:rsid w:val="003672E3"/>
    <w:rsid w:val="0037017D"/>
    <w:rsid w:val="003709B2"/>
    <w:rsid w:val="003712BC"/>
    <w:rsid w:val="00371B06"/>
    <w:rsid w:val="00371D80"/>
    <w:rsid w:val="003732E1"/>
    <w:rsid w:val="00373A65"/>
    <w:rsid w:val="003804E0"/>
    <w:rsid w:val="00380638"/>
    <w:rsid w:val="00380EFB"/>
    <w:rsid w:val="00381A43"/>
    <w:rsid w:val="0038374F"/>
    <w:rsid w:val="00383BFE"/>
    <w:rsid w:val="00386B4A"/>
    <w:rsid w:val="003876CB"/>
    <w:rsid w:val="003876E4"/>
    <w:rsid w:val="003915F4"/>
    <w:rsid w:val="00393889"/>
    <w:rsid w:val="00393F9B"/>
    <w:rsid w:val="00397A39"/>
    <w:rsid w:val="003A3AA7"/>
    <w:rsid w:val="003A416B"/>
    <w:rsid w:val="003C0EF2"/>
    <w:rsid w:val="003C25E6"/>
    <w:rsid w:val="003C2FFB"/>
    <w:rsid w:val="003D032E"/>
    <w:rsid w:val="003D19F8"/>
    <w:rsid w:val="003D4EF7"/>
    <w:rsid w:val="003D7367"/>
    <w:rsid w:val="003E1239"/>
    <w:rsid w:val="003E33D6"/>
    <w:rsid w:val="003E43A8"/>
    <w:rsid w:val="003E6165"/>
    <w:rsid w:val="003E7CC3"/>
    <w:rsid w:val="003F1F25"/>
    <w:rsid w:val="003F2690"/>
    <w:rsid w:val="003F297C"/>
    <w:rsid w:val="003F34A7"/>
    <w:rsid w:val="003F452F"/>
    <w:rsid w:val="003F572A"/>
    <w:rsid w:val="003F71D0"/>
    <w:rsid w:val="003F74AF"/>
    <w:rsid w:val="003F7A06"/>
    <w:rsid w:val="0040316E"/>
    <w:rsid w:val="004046CE"/>
    <w:rsid w:val="00405765"/>
    <w:rsid w:val="00407B24"/>
    <w:rsid w:val="004159F5"/>
    <w:rsid w:val="00420EF4"/>
    <w:rsid w:val="00423148"/>
    <w:rsid w:val="00425B71"/>
    <w:rsid w:val="00427F66"/>
    <w:rsid w:val="004310FF"/>
    <w:rsid w:val="00431231"/>
    <w:rsid w:val="004335DF"/>
    <w:rsid w:val="00433E90"/>
    <w:rsid w:val="00443E7C"/>
    <w:rsid w:val="0044654A"/>
    <w:rsid w:val="0045083F"/>
    <w:rsid w:val="0045670D"/>
    <w:rsid w:val="00460079"/>
    <w:rsid w:val="004605F3"/>
    <w:rsid w:val="00467157"/>
    <w:rsid w:val="00467DBF"/>
    <w:rsid w:val="004707AF"/>
    <w:rsid w:val="00470AB6"/>
    <w:rsid w:val="00471756"/>
    <w:rsid w:val="00472456"/>
    <w:rsid w:val="0047566D"/>
    <w:rsid w:val="004768CD"/>
    <w:rsid w:val="004800E8"/>
    <w:rsid w:val="0048024D"/>
    <w:rsid w:val="00483607"/>
    <w:rsid w:val="00484C12"/>
    <w:rsid w:val="00485180"/>
    <w:rsid w:val="00487A89"/>
    <w:rsid w:val="00494D79"/>
    <w:rsid w:val="004964B9"/>
    <w:rsid w:val="00496E08"/>
    <w:rsid w:val="00496F9B"/>
    <w:rsid w:val="00497293"/>
    <w:rsid w:val="004A4FB6"/>
    <w:rsid w:val="004A50EC"/>
    <w:rsid w:val="004B0356"/>
    <w:rsid w:val="004B154F"/>
    <w:rsid w:val="004B1AF5"/>
    <w:rsid w:val="004B4E7F"/>
    <w:rsid w:val="004B6C31"/>
    <w:rsid w:val="004C0472"/>
    <w:rsid w:val="004C0A59"/>
    <w:rsid w:val="004C575C"/>
    <w:rsid w:val="004C734F"/>
    <w:rsid w:val="004D0891"/>
    <w:rsid w:val="004D245D"/>
    <w:rsid w:val="004D2A4B"/>
    <w:rsid w:val="004D2B0A"/>
    <w:rsid w:val="004D2C07"/>
    <w:rsid w:val="004D3482"/>
    <w:rsid w:val="004D34D6"/>
    <w:rsid w:val="004D4C11"/>
    <w:rsid w:val="004D4D50"/>
    <w:rsid w:val="004D5940"/>
    <w:rsid w:val="004D7CFD"/>
    <w:rsid w:val="004E0373"/>
    <w:rsid w:val="004E08B7"/>
    <w:rsid w:val="004E172E"/>
    <w:rsid w:val="004E3378"/>
    <w:rsid w:val="004F69FD"/>
    <w:rsid w:val="004F7F17"/>
    <w:rsid w:val="00502A84"/>
    <w:rsid w:val="00502B3E"/>
    <w:rsid w:val="00510A3C"/>
    <w:rsid w:val="00510EDB"/>
    <w:rsid w:val="00513396"/>
    <w:rsid w:val="00515A33"/>
    <w:rsid w:val="00516200"/>
    <w:rsid w:val="00524DA1"/>
    <w:rsid w:val="00524DBF"/>
    <w:rsid w:val="00526EE8"/>
    <w:rsid w:val="005310F1"/>
    <w:rsid w:val="00531EA9"/>
    <w:rsid w:val="00533EC0"/>
    <w:rsid w:val="00534CAB"/>
    <w:rsid w:val="00542D2D"/>
    <w:rsid w:val="00550776"/>
    <w:rsid w:val="00550F3E"/>
    <w:rsid w:val="00552D92"/>
    <w:rsid w:val="00553F70"/>
    <w:rsid w:val="00561155"/>
    <w:rsid w:val="0056308E"/>
    <w:rsid w:val="00563A35"/>
    <w:rsid w:val="00564F52"/>
    <w:rsid w:val="005663A6"/>
    <w:rsid w:val="005670F1"/>
    <w:rsid w:val="005673AC"/>
    <w:rsid w:val="0057081A"/>
    <w:rsid w:val="00570C0F"/>
    <w:rsid w:val="00570E87"/>
    <w:rsid w:val="00576230"/>
    <w:rsid w:val="00576BCC"/>
    <w:rsid w:val="005820A2"/>
    <w:rsid w:val="005833D9"/>
    <w:rsid w:val="00584001"/>
    <w:rsid w:val="005855C1"/>
    <w:rsid w:val="005857E0"/>
    <w:rsid w:val="00586047"/>
    <w:rsid w:val="00587419"/>
    <w:rsid w:val="005902D3"/>
    <w:rsid w:val="00592BC6"/>
    <w:rsid w:val="00592E95"/>
    <w:rsid w:val="0059659E"/>
    <w:rsid w:val="005A28C9"/>
    <w:rsid w:val="005A321D"/>
    <w:rsid w:val="005A3A6D"/>
    <w:rsid w:val="005A5C30"/>
    <w:rsid w:val="005A7043"/>
    <w:rsid w:val="005B0730"/>
    <w:rsid w:val="005B1E9F"/>
    <w:rsid w:val="005B569E"/>
    <w:rsid w:val="005B5B8C"/>
    <w:rsid w:val="005B7C49"/>
    <w:rsid w:val="005C00E0"/>
    <w:rsid w:val="005C0A91"/>
    <w:rsid w:val="005C1D07"/>
    <w:rsid w:val="005C5ED9"/>
    <w:rsid w:val="005C6497"/>
    <w:rsid w:val="005C7B6E"/>
    <w:rsid w:val="005D04E2"/>
    <w:rsid w:val="005D3E9D"/>
    <w:rsid w:val="005E03D8"/>
    <w:rsid w:val="005E2597"/>
    <w:rsid w:val="005E5193"/>
    <w:rsid w:val="005E6E0E"/>
    <w:rsid w:val="005E71A2"/>
    <w:rsid w:val="005E7807"/>
    <w:rsid w:val="005F11C9"/>
    <w:rsid w:val="005F3198"/>
    <w:rsid w:val="005F351B"/>
    <w:rsid w:val="005F366D"/>
    <w:rsid w:val="005F39E7"/>
    <w:rsid w:val="005F3E45"/>
    <w:rsid w:val="005F6CCF"/>
    <w:rsid w:val="00601F5A"/>
    <w:rsid w:val="00602694"/>
    <w:rsid w:val="006035D1"/>
    <w:rsid w:val="0060657B"/>
    <w:rsid w:val="006128C5"/>
    <w:rsid w:val="00621794"/>
    <w:rsid w:val="006225A4"/>
    <w:rsid w:val="00632AD8"/>
    <w:rsid w:val="0063568B"/>
    <w:rsid w:val="00636779"/>
    <w:rsid w:val="00637951"/>
    <w:rsid w:val="00637F53"/>
    <w:rsid w:val="00641298"/>
    <w:rsid w:val="00646701"/>
    <w:rsid w:val="006507D1"/>
    <w:rsid w:val="00650E9D"/>
    <w:rsid w:val="00652F6F"/>
    <w:rsid w:val="0065535B"/>
    <w:rsid w:val="006564B1"/>
    <w:rsid w:val="00664CC8"/>
    <w:rsid w:val="00665600"/>
    <w:rsid w:val="00670DF7"/>
    <w:rsid w:val="006724A6"/>
    <w:rsid w:val="0067321E"/>
    <w:rsid w:val="006742FE"/>
    <w:rsid w:val="00675CF1"/>
    <w:rsid w:val="006819F8"/>
    <w:rsid w:val="0068222D"/>
    <w:rsid w:val="00682977"/>
    <w:rsid w:val="00683DF1"/>
    <w:rsid w:val="00684B80"/>
    <w:rsid w:val="0069016C"/>
    <w:rsid w:val="00690273"/>
    <w:rsid w:val="00693E93"/>
    <w:rsid w:val="006945F5"/>
    <w:rsid w:val="00697D56"/>
    <w:rsid w:val="006A0D7C"/>
    <w:rsid w:val="006A0E21"/>
    <w:rsid w:val="006A2389"/>
    <w:rsid w:val="006A297C"/>
    <w:rsid w:val="006A2EFD"/>
    <w:rsid w:val="006B0E0B"/>
    <w:rsid w:val="006B1B39"/>
    <w:rsid w:val="006B4455"/>
    <w:rsid w:val="006B456A"/>
    <w:rsid w:val="006B4CFC"/>
    <w:rsid w:val="006B5298"/>
    <w:rsid w:val="006C1CB5"/>
    <w:rsid w:val="006C2FDF"/>
    <w:rsid w:val="006C324D"/>
    <w:rsid w:val="006C34D9"/>
    <w:rsid w:val="006D0ED9"/>
    <w:rsid w:val="006D1EBB"/>
    <w:rsid w:val="006D2E00"/>
    <w:rsid w:val="006E1A21"/>
    <w:rsid w:val="006E4FB5"/>
    <w:rsid w:val="006E568D"/>
    <w:rsid w:val="006E5F2C"/>
    <w:rsid w:val="006E62F4"/>
    <w:rsid w:val="006F0B20"/>
    <w:rsid w:val="006F0DB0"/>
    <w:rsid w:val="006F7014"/>
    <w:rsid w:val="006F7190"/>
    <w:rsid w:val="00701D5E"/>
    <w:rsid w:val="0071051B"/>
    <w:rsid w:val="007114EA"/>
    <w:rsid w:val="0071259E"/>
    <w:rsid w:val="0071311F"/>
    <w:rsid w:val="00717040"/>
    <w:rsid w:val="007205D8"/>
    <w:rsid w:val="0072171E"/>
    <w:rsid w:val="007244E6"/>
    <w:rsid w:val="00726C61"/>
    <w:rsid w:val="007424FA"/>
    <w:rsid w:val="00742771"/>
    <w:rsid w:val="0074310B"/>
    <w:rsid w:val="00745A25"/>
    <w:rsid w:val="00750ED1"/>
    <w:rsid w:val="00751527"/>
    <w:rsid w:val="00755BB2"/>
    <w:rsid w:val="00756279"/>
    <w:rsid w:val="00757948"/>
    <w:rsid w:val="00757D5C"/>
    <w:rsid w:val="00757E9D"/>
    <w:rsid w:val="0076030F"/>
    <w:rsid w:val="007607B7"/>
    <w:rsid w:val="0076442F"/>
    <w:rsid w:val="00765CA5"/>
    <w:rsid w:val="0077144C"/>
    <w:rsid w:val="007715C9"/>
    <w:rsid w:val="00772736"/>
    <w:rsid w:val="00773574"/>
    <w:rsid w:val="00776B40"/>
    <w:rsid w:val="00780D35"/>
    <w:rsid w:val="007849A5"/>
    <w:rsid w:val="007849C0"/>
    <w:rsid w:val="00787386"/>
    <w:rsid w:val="0079162A"/>
    <w:rsid w:val="007919CC"/>
    <w:rsid w:val="00796DD0"/>
    <w:rsid w:val="00797F32"/>
    <w:rsid w:val="007A13FE"/>
    <w:rsid w:val="007A3E4A"/>
    <w:rsid w:val="007A429B"/>
    <w:rsid w:val="007A61DD"/>
    <w:rsid w:val="007A6F66"/>
    <w:rsid w:val="007B049C"/>
    <w:rsid w:val="007B1DD1"/>
    <w:rsid w:val="007B2135"/>
    <w:rsid w:val="007B290E"/>
    <w:rsid w:val="007B4ACE"/>
    <w:rsid w:val="007B5C57"/>
    <w:rsid w:val="007B739C"/>
    <w:rsid w:val="007C210F"/>
    <w:rsid w:val="007C33D3"/>
    <w:rsid w:val="007C5A79"/>
    <w:rsid w:val="007C5D1A"/>
    <w:rsid w:val="007C5D58"/>
    <w:rsid w:val="007C5F34"/>
    <w:rsid w:val="007D2B42"/>
    <w:rsid w:val="007D6803"/>
    <w:rsid w:val="007D712C"/>
    <w:rsid w:val="007E0E0A"/>
    <w:rsid w:val="007E1D67"/>
    <w:rsid w:val="007E27D6"/>
    <w:rsid w:val="007E2B17"/>
    <w:rsid w:val="007E4F19"/>
    <w:rsid w:val="007E63E1"/>
    <w:rsid w:val="007E6CAA"/>
    <w:rsid w:val="007E7D0D"/>
    <w:rsid w:val="007F0C72"/>
    <w:rsid w:val="007F154A"/>
    <w:rsid w:val="007F5EEB"/>
    <w:rsid w:val="007F6C76"/>
    <w:rsid w:val="007F6D58"/>
    <w:rsid w:val="008003E2"/>
    <w:rsid w:val="008048DC"/>
    <w:rsid w:val="008050ED"/>
    <w:rsid w:val="008072A8"/>
    <w:rsid w:val="00810BBA"/>
    <w:rsid w:val="00813CF6"/>
    <w:rsid w:val="00814059"/>
    <w:rsid w:val="00817658"/>
    <w:rsid w:val="008176DE"/>
    <w:rsid w:val="00821968"/>
    <w:rsid w:val="0082604F"/>
    <w:rsid w:val="00827194"/>
    <w:rsid w:val="00827DF7"/>
    <w:rsid w:val="008343A1"/>
    <w:rsid w:val="00835A6D"/>
    <w:rsid w:val="00840D53"/>
    <w:rsid w:val="00841B27"/>
    <w:rsid w:val="00841DA6"/>
    <w:rsid w:val="00846449"/>
    <w:rsid w:val="00847142"/>
    <w:rsid w:val="00850633"/>
    <w:rsid w:val="00852467"/>
    <w:rsid w:val="00854F4A"/>
    <w:rsid w:val="0085792E"/>
    <w:rsid w:val="00857F53"/>
    <w:rsid w:val="00860DC1"/>
    <w:rsid w:val="00861129"/>
    <w:rsid w:val="008620D5"/>
    <w:rsid w:val="00865D41"/>
    <w:rsid w:val="00867563"/>
    <w:rsid w:val="00870240"/>
    <w:rsid w:val="008704FD"/>
    <w:rsid w:val="0087080D"/>
    <w:rsid w:val="00873635"/>
    <w:rsid w:val="00876B9A"/>
    <w:rsid w:val="00877C28"/>
    <w:rsid w:val="00887753"/>
    <w:rsid w:val="0089052A"/>
    <w:rsid w:val="0089134E"/>
    <w:rsid w:val="008964DA"/>
    <w:rsid w:val="00896791"/>
    <w:rsid w:val="008A1320"/>
    <w:rsid w:val="008A435D"/>
    <w:rsid w:val="008A4A18"/>
    <w:rsid w:val="008B171B"/>
    <w:rsid w:val="008B253F"/>
    <w:rsid w:val="008B27B9"/>
    <w:rsid w:val="008B290D"/>
    <w:rsid w:val="008B390B"/>
    <w:rsid w:val="008B5E7B"/>
    <w:rsid w:val="008C0F5C"/>
    <w:rsid w:val="008D45FB"/>
    <w:rsid w:val="008D4DA8"/>
    <w:rsid w:val="008D4FEC"/>
    <w:rsid w:val="008D619A"/>
    <w:rsid w:val="008E00F7"/>
    <w:rsid w:val="008E0921"/>
    <w:rsid w:val="008E18BF"/>
    <w:rsid w:val="008E1F4C"/>
    <w:rsid w:val="008E22FC"/>
    <w:rsid w:val="008F0BE8"/>
    <w:rsid w:val="008F58DE"/>
    <w:rsid w:val="008F5E23"/>
    <w:rsid w:val="008F6C91"/>
    <w:rsid w:val="008F79D1"/>
    <w:rsid w:val="009001A6"/>
    <w:rsid w:val="00903FF2"/>
    <w:rsid w:val="00906F79"/>
    <w:rsid w:val="0090773A"/>
    <w:rsid w:val="00907B8A"/>
    <w:rsid w:val="00907E97"/>
    <w:rsid w:val="009117EB"/>
    <w:rsid w:val="00911C5C"/>
    <w:rsid w:val="009137C9"/>
    <w:rsid w:val="00913DDC"/>
    <w:rsid w:val="0091537E"/>
    <w:rsid w:val="0091551D"/>
    <w:rsid w:val="0092016B"/>
    <w:rsid w:val="00922273"/>
    <w:rsid w:val="0092373D"/>
    <w:rsid w:val="00924729"/>
    <w:rsid w:val="009261C3"/>
    <w:rsid w:val="00930033"/>
    <w:rsid w:val="00934155"/>
    <w:rsid w:val="009358AA"/>
    <w:rsid w:val="0093736E"/>
    <w:rsid w:val="00945F7E"/>
    <w:rsid w:val="00947E71"/>
    <w:rsid w:val="009502B2"/>
    <w:rsid w:val="00954439"/>
    <w:rsid w:val="00954D84"/>
    <w:rsid w:val="00956B8F"/>
    <w:rsid w:val="00960C04"/>
    <w:rsid w:val="00962E03"/>
    <w:rsid w:val="00964043"/>
    <w:rsid w:val="0096541F"/>
    <w:rsid w:val="00966ABE"/>
    <w:rsid w:val="009673AF"/>
    <w:rsid w:val="0097197C"/>
    <w:rsid w:val="00971B1E"/>
    <w:rsid w:val="00972005"/>
    <w:rsid w:val="0097241A"/>
    <w:rsid w:val="00976FAA"/>
    <w:rsid w:val="009816DE"/>
    <w:rsid w:val="00982FC0"/>
    <w:rsid w:val="00985558"/>
    <w:rsid w:val="00986138"/>
    <w:rsid w:val="009900BC"/>
    <w:rsid w:val="009A11E1"/>
    <w:rsid w:val="009A27F5"/>
    <w:rsid w:val="009A5622"/>
    <w:rsid w:val="009A6CF3"/>
    <w:rsid w:val="009A77B3"/>
    <w:rsid w:val="009B096D"/>
    <w:rsid w:val="009B0F06"/>
    <w:rsid w:val="009B2E7E"/>
    <w:rsid w:val="009B59A1"/>
    <w:rsid w:val="009B7A0E"/>
    <w:rsid w:val="009C075B"/>
    <w:rsid w:val="009C1E1F"/>
    <w:rsid w:val="009C66A4"/>
    <w:rsid w:val="009C788B"/>
    <w:rsid w:val="009D0DF1"/>
    <w:rsid w:val="009D4BE3"/>
    <w:rsid w:val="009D4ED9"/>
    <w:rsid w:val="009D4FFA"/>
    <w:rsid w:val="009D6019"/>
    <w:rsid w:val="009D6E0F"/>
    <w:rsid w:val="009E064F"/>
    <w:rsid w:val="009E2211"/>
    <w:rsid w:val="009E4596"/>
    <w:rsid w:val="009E4C5F"/>
    <w:rsid w:val="009E4CB4"/>
    <w:rsid w:val="009F0419"/>
    <w:rsid w:val="009F1D6A"/>
    <w:rsid w:val="009F5374"/>
    <w:rsid w:val="009F68E1"/>
    <w:rsid w:val="009F6FD6"/>
    <w:rsid w:val="00A015C8"/>
    <w:rsid w:val="00A02646"/>
    <w:rsid w:val="00A045E2"/>
    <w:rsid w:val="00A11C5B"/>
    <w:rsid w:val="00A128BC"/>
    <w:rsid w:val="00A128C0"/>
    <w:rsid w:val="00A147A8"/>
    <w:rsid w:val="00A1544B"/>
    <w:rsid w:val="00A178E9"/>
    <w:rsid w:val="00A20643"/>
    <w:rsid w:val="00A238D4"/>
    <w:rsid w:val="00A238DF"/>
    <w:rsid w:val="00A2648F"/>
    <w:rsid w:val="00A30FB3"/>
    <w:rsid w:val="00A32DA9"/>
    <w:rsid w:val="00A33A68"/>
    <w:rsid w:val="00A42BCA"/>
    <w:rsid w:val="00A43C70"/>
    <w:rsid w:val="00A45810"/>
    <w:rsid w:val="00A5666B"/>
    <w:rsid w:val="00A60B17"/>
    <w:rsid w:val="00A64E97"/>
    <w:rsid w:val="00A756F4"/>
    <w:rsid w:val="00A84234"/>
    <w:rsid w:val="00A84B5E"/>
    <w:rsid w:val="00A8775B"/>
    <w:rsid w:val="00A90731"/>
    <w:rsid w:val="00A90C92"/>
    <w:rsid w:val="00A9210D"/>
    <w:rsid w:val="00A966A2"/>
    <w:rsid w:val="00AA09D7"/>
    <w:rsid w:val="00AA3445"/>
    <w:rsid w:val="00AA3F8A"/>
    <w:rsid w:val="00AA4F13"/>
    <w:rsid w:val="00AA5F4A"/>
    <w:rsid w:val="00AA6175"/>
    <w:rsid w:val="00AB28D5"/>
    <w:rsid w:val="00AB2C02"/>
    <w:rsid w:val="00AB3097"/>
    <w:rsid w:val="00AB37BB"/>
    <w:rsid w:val="00AB6D68"/>
    <w:rsid w:val="00AB7A73"/>
    <w:rsid w:val="00AC0DC9"/>
    <w:rsid w:val="00AC196B"/>
    <w:rsid w:val="00AC7F46"/>
    <w:rsid w:val="00AD12AB"/>
    <w:rsid w:val="00AD409D"/>
    <w:rsid w:val="00AD4B74"/>
    <w:rsid w:val="00AD6041"/>
    <w:rsid w:val="00AE7F90"/>
    <w:rsid w:val="00B0097F"/>
    <w:rsid w:val="00B01193"/>
    <w:rsid w:val="00B011BD"/>
    <w:rsid w:val="00B069AF"/>
    <w:rsid w:val="00B10CFD"/>
    <w:rsid w:val="00B137A6"/>
    <w:rsid w:val="00B161F7"/>
    <w:rsid w:val="00B17771"/>
    <w:rsid w:val="00B236C0"/>
    <w:rsid w:val="00B2399A"/>
    <w:rsid w:val="00B2432F"/>
    <w:rsid w:val="00B26F4A"/>
    <w:rsid w:val="00B32768"/>
    <w:rsid w:val="00B37EB8"/>
    <w:rsid w:val="00B40208"/>
    <w:rsid w:val="00B4089B"/>
    <w:rsid w:val="00B4251A"/>
    <w:rsid w:val="00B43700"/>
    <w:rsid w:val="00B44F2D"/>
    <w:rsid w:val="00B457A2"/>
    <w:rsid w:val="00B46898"/>
    <w:rsid w:val="00B471F9"/>
    <w:rsid w:val="00B525AF"/>
    <w:rsid w:val="00B53CB9"/>
    <w:rsid w:val="00B53E37"/>
    <w:rsid w:val="00B541AF"/>
    <w:rsid w:val="00B54864"/>
    <w:rsid w:val="00B56A79"/>
    <w:rsid w:val="00B82EBF"/>
    <w:rsid w:val="00B8374D"/>
    <w:rsid w:val="00B843D3"/>
    <w:rsid w:val="00B90CCD"/>
    <w:rsid w:val="00BA5755"/>
    <w:rsid w:val="00BA7C21"/>
    <w:rsid w:val="00BB0C96"/>
    <w:rsid w:val="00BB3FBA"/>
    <w:rsid w:val="00BB7ABD"/>
    <w:rsid w:val="00BC3B64"/>
    <w:rsid w:val="00BC3F5E"/>
    <w:rsid w:val="00BD0FB7"/>
    <w:rsid w:val="00BD7004"/>
    <w:rsid w:val="00BE21E2"/>
    <w:rsid w:val="00BE2A17"/>
    <w:rsid w:val="00BE2E45"/>
    <w:rsid w:val="00BE2F8E"/>
    <w:rsid w:val="00BE405B"/>
    <w:rsid w:val="00BE743C"/>
    <w:rsid w:val="00BE78F1"/>
    <w:rsid w:val="00BF028B"/>
    <w:rsid w:val="00BF1E53"/>
    <w:rsid w:val="00BF22D9"/>
    <w:rsid w:val="00BF271A"/>
    <w:rsid w:val="00BF3E9A"/>
    <w:rsid w:val="00BF4094"/>
    <w:rsid w:val="00BF5788"/>
    <w:rsid w:val="00BF59C5"/>
    <w:rsid w:val="00BF7767"/>
    <w:rsid w:val="00C00C56"/>
    <w:rsid w:val="00C01DFA"/>
    <w:rsid w:val="00C03B09"/>
    <w:rsid w:val="00C05217"/>
    <w:rsid w:val="00C061CB"/>
    <w:rsid w:val="00C144BC"/>
    <w:rsid w:val="00C154AF"/>
    <w:rsid w:val="00C175D5"/>
    <w:rsid w:val="00C20FAB"/>
    <w:rsid w:val="00C225A3"/>
    <w:rsid w:val="00C2501A"/>
    <w:rsid w:val="00C268E3"/>
    <w:rsid w:val="00C33941"/>
    <w:rsid w:val="00C34367"/>
    <w:rsid w:val="00C35C64"/>
    <w:rsid w:val="00C40D82"/>
    <w:rsid w:val="00C413AD"/>
    <w:rsid w:val="00C42EFC"/>
    <w:rsid w:val="00C43167"/>
    <w:rsid w:val="00C472D6"/>
    <w:rsid w:val="00C47EE3"/>
    <w:rsid w:val="00C51205"/>
    <w:rsid w:val="00C528AD"/>
    <w:rsid w:val="00C547C4"/>
    <w:rsid w:val="00C56F81"/>
    <w:rsid w:val="00C57B63"/>
    <w:rsid w:val="00C6098A"/>
    <w:rsid w:val="00C60F5C"/>
    <w:rsid w:val="00C62F53"/>
    <w:rsid w:val="00C66691"/>
    <w:rsid w:val="00C7009B"/>
    <w:rsid w:val="00C716A7"/>
    <w:rsid w:val="00C71EDC"/>
    <w:rsid w:val="00C720E6"/>
    <w:rsid w:val="00C74349"/>
    <w:rsid w:val="00C77E2A"/>
    <w:rsid w:val="00C80AF3"/>
    <w:rsid w:val="00C81892"/>
    <w:rsid w:val="00C83254"/>
    <w:rsid w:val="00C8497B"/>
    <w:rsid w:val="00C85128"/>
    <w:rsid w:val="00C85DA6"/>
    <w:rsid w:val="00C86FE5"/>
    <w:rsid w:val="00C90013"/>
    <w:rsid w:val="00C92F6C"/>
    <w:rsid w:val="00C92F88"/>
    <w:rsid w:val="00C9363B"/>
    <w:rsid w:val="00C93FE4"/>
    <w:rsid w:val="00C95D3A"/>
    <w:rsid w:val="00C96FDF"/>
    <w:rsid w:val="00CA0D4E"/>
    <w:rsid w:val="00CB0D6E"/>
    <w:rsid w:val="00CB23BB"/>
    <w:rsid w:val="00CB4993"/>
    <w:rsid w:val="00CB6B2C"/>
    <w:rsid w:val="00CC162E"/>
    <w:rsid w:val="00CC1A3C"/>
    <w:rsid w:val="00CC6C6C"/>
    <w:rsid w:val="00CD0439"/>
    <w:rsid w:val="00CD0487"/>
    <w:rsid w:val="00CD1952"/>
    <w:rsid w:val="00CD3986"/>
    <w:rsid w:val="00CD558F"/>
    <w:rsid w:val="00CD5D91"/>
    <w:rsid w:val="00CE0F2F"/>
    <w:rsid w:val="00CE14FC"/>
    <w:rsid w:val="00CE6564"/>
    <w:rsid w:val="00CF0D76"/>
    <w:rsid w:val="00CF17B9"/>
    <w:rsid w:val="00CF27BD"/>
    <w:rsid w:val="00CF5656"/>
    <w:rsid w:val="00CF79DD"/>
    <w:rsid w:val="00D03242"/>
    <w:rsid w:val="00D06C68"/>
    <w:rsid w:val="00D06DF6"/>
    <w:rsid w:val="00D076D4"/>
    <w:rsid w:val="00D07734"/>
    <w:rsid w:val="00D07F56"/>
    <w:rsid w:val="00D10457"/>
    <w:rsid w:val="00D1297F"/>
    <w:rsid w:val="00D13311"/>
    <w:rsid w:val="00D14B58"/>
    <w:rsid w:val="00D1588B"/>
    <w:rsid w:val="00D16647"/>
    <w:rsid w:val="00D20820"/>
    <w:rsid w:val="00D21894"/>
    <w:rsid w:val="00D245BD"/>
    <w:rsid w:val="00D2726E"/>
    <w:rsid w:val="00D3225A"/>
    <w:rsid w:val="00D34639"/>
    <w:rsid w:val="00D34BB3"/>
    <w:rsid w:val="00D4037E"/>
    <w:rsid w:val="00D413CE"/>
    <w:rsid w:val="00D44A97"/>
    <w:rsid w:val="00D44D21"/>
    <w:rsid w:val="00D44FDA"/>
    <w:rsid w:val="00D4528E"/>
    <w:rsid w:val="00D4585A"/>
    <w:rsid w:val="00D4736D"/>
    <w:rsid w:val="00D524BF"/>
    <w:rsid w:val="00D542A4"/>
    <w:rsid w:val="00D553D3"/>
    <w:rsid w:val="00D60B02"/>
    <w:rsid w:val="00D60E33"/>
    <w:rsid w:val="00D61EB7"/>
    <w:rsid w:val="00D62D25"/>
    <w:rsid w:val="00D63CF1"/>
    <w:rsid w:val="00D66910"/>
    <w:rsid w:val="00D7069B"/>
    <w:rsid w:val="00D70794"/>
    <w:rsid w:val="00D71814"/>
    <w:rsid w:val="00D725FD"/>
    <w:rsid w:val="00D72B64"/>
    <w:rsid w:val="00D81032"/>
    <w:rsid w:val="00D81171"/>
    <w:rsid w:val="00D82763"/>
    <w:rsid w:val="00D828DA"/>
    <w:rsid w:val="00D83A83"/>
    <w:rsid w:val="00D85662"/>
    <w:rsid w:val="00D87FAD"/>
    <w:rsid w:val="00D92F9A"/>
    <w:rsid w:val="00D93020"/>
    <w:rsid w:val="00D939AA"/>
    <w:rsid w:val="00D95538"/>
    <w:rsid w:val="00D966A5"/>
    <w:rsid w:val="00D967AB"/>
    <w:rsid w:val="00D9707B"/>
    <w:rsid w:val="00D971AC"/>
    <w:rsid w:val="00DA003D"/>
    <w:rsid w:val="00DA0574"/>
    <w:rsid w:val="00DA30D0"/>
    <w:rsid w:val="00DA4A40"/>
    <w:rsid w:val="00DA5236"/>
    <w:rsid w:val="00DA68C8"/>
    <w:rsid w:val="00DB1081"/>
    <w:rsid w:val="00DB3293"/>
    <w:rsid w:val="00DB7F42"/>
    <w:rsid w:val="00DC0467"/>
    <w:rsid w:val="00DC5421"/>
    <w:rsid w:val="00DC64C9"/>
    <w:rsid w:val="00DD2542"/>
    <w:rsid w:val="00DD4B54"/>
    <w:rsid w:val="00DD7013"/>
    <w:rsid w:val="00DD723C"/>
    <w:rsid w:val="00DE331A"/>
    <w:rsid w:val="00DE524F"/>
    <w:rsid w:val="00DE7B2E"/>
    <w:rsid w:val="00DE7F72"/>
    <w:rsid w:val="00DF0FBB"/>
    <w:rsid w:val="00DF4CFD"/>
    <w:rsid w:val="00DF6100"/>
    <w:rsid w:val="00E00E0D"/>
    <w:rsid w:val="00E06D66"/>
    <w:rsid w:val="00E07FF4"/>
    <w:rsid w:val="00E12A62"/>
    <w:rsid w:val="00E206D1"/>
    <w:rsid w:val="00E20718"/>
    <w:rsid w:val="00E216E2"/>
    <w:rsid w:val="00E21EFA"/>
    <w:rsid w:val="00E21FB8"/>
    <w:rsid w:val="00E23E46"/>
    <w:rsid w:val="00E26881"/>
    <w:rsid w:val="00E31D28"/>
    <w:rsid w:val="00E32022"/>
    <w:rsid w:val="00E323B1"/>
    <w:rsid w:val="00E32D09"/>
    <w:rsid w:val="00E355BC"/>
    <w:rsid w:val="00E401CC"/>
    <w:rsid w:val="00E43569"/>
    <w:rsid w:val="00E459B3"/>
    <w:rsid w:val="00E50F72"/>
    <w:rsid w:val="00E522B4"/>
    <w:rsid w:val="00E54045"/>
    <w:rsid w:val="00E626C5"/>
    <w:rsid w:val="00E64B54"/>
    <w:rsid w:val="00E70875"/>
    <w:rsid w:val="00E721AC"/>
    <w:rsid w:val="00E72610"/>
    <w:rsid w:val="00E7516D"/>
    <w:rsid w:val="00E7538B"/>
    <w:rsid w:val="00E80166"/>
    <w:rsid w:val="00E81603"/>
    <w:rsid w:val="00E850FC"/>
    <w:rsid w:val="00E85C86"/>
    <w:rsid w:val="00E87F82"/>
    <w:rsid w:val="00E9519F"/>
    <w:rsid w:val="00E955BE"/>
    <w:rsid w:val="00EA07B9"/>
    <w:rsid w:val="00EA2FD0"/>
    <w:rsid w:val="00EA36A2"/>
    <w:rsid w:val="00EA4892"/>
    <w:rsid w:val="00EA491E"/>
    <w:rsid w:val="00EA508B"/>
    <w:rsid w:val="00EB01E7"/>
    <w:rsid w:val="00EB4FCC"/>
    <w:rsid w:val="00EB644A"/>
    <w:rsid w:val="00EB6987"/>
    <w:rsid w:val="00EC017E"/>
    <w:rsid w:val="00EC1130"/>
    <w:rsid w:val="00EC249C"/>
    <w:rsid w:val="00EC5826"/>
    <w:rsid w:val="00ED024B"/>
    <w:rsid w:val="00ED192C"/>
    <w:rsid w:val="00ED1B86"/>
    <w:rsid w:val="00ED1FF5"/>
    <w:rsid w:val="00ED2753"/>
    <w:rsid w:val="00ED2E6A"/>
    <w:rsid w:val="00ED641B"/>
    <w:rsid w:val="00ED7021"/>
    <w:rsid w:val="00ED7805"/>
    <w:rsid w:val="00EE22B3"/>
    <w:rsid w:val="00EE6B02"/>
    <w:rsid w:val="00EE750B"/>
    <w:rsid w:val="00EE75C6"/>
    <w:rsid w:val="00EF02C2"/>
    <w:rsid w:val="00EF21F9"/>
    <w:rsid w:val="00EF3F2C"/>
    <w:rsid w:val="00F004A9"/>
    <w:rsid w:val="00F01716"/>
    <w:rsid w:val="00F03A90"/>
    <w:rsid w:val="00F05BF0"/>
    <w:rsid w:val="00F070D2"/>
    <w:rsid w:val="00F07296"/>
    <w:rsid w:val="00F11D45"/>
    <w:rsid w:val="00F1338A"/>
    <w:rsid w:val="00F22045"/>
    <w:rsid w:val="00F22800"/>
    <w:rsid w:val="00F276B5"/>
    <w:rsid w:val="00F305CF"/>
    <w:rsid w:val="00F30C2D"/>
    <w:rsid w:val="00F35045"/>
    <w:rsid w:val="00F36B33"/>
    <w:rsid w:val="00F41990"/>
    <w:rsid w:val="00F456EE"/>
    <w:rsid w:val="00F5244D"/>
    <w:rsid w:val="00F52660"/>
    <w:rsid w:val="00F527EC"/>
    <w:rsid w:val="00F55056"/>
    <w:rsid w:val="00F60259"/>
    <w:rsid w:val="00F602BF"/>
    <w:rsid w:val="00F62033"/>
    <w:rsid w:val="00F6653E"/>
    <w:rsid w:val="00F67D49"/>
    <w:rsid w:val="00F70B9F"/>
    <w:rsid w:val="00F70D40"/>
    <w:rsid w:val="00F71174"/>
    <w:rsid w:val="00F71857"/>
    <w:rsid w:val="00F726EF"/>
    <w:rsid w:val="00F75EEE"/>
    <w:rsid w:val="00F8019B"/>
    <w:rsid w:val="00F80900"/>
    <w:rsid w:val="00F823C5"/>
    <w:rsid w:val="00F833DE"/>
    <w:rsid w:val="00F904A9"/>
    <w:rsid w:val="00F912D4"/>
    <w:rsid w:val="00F94AB5"/>
    <w:rsid w:val="00F94E32"/>
    <w:rsid w:val="00FA3542"/>
    <w:rsid w:val="00FA360F"/>
    <w:rsid w:val="00FA44BB"/>
    <w:rsid w:val="00FB0418"/>
    <w:rsid w:val="00FB4AA5"/>
    <w:rsid w:val="00FB7B90"/>
    <w:rsid w:val="00FC0E51"/>
    <w:rsid w:val="00FC5F99"/>
    <w:rsid w:val="00FC7DEF"/>
    <w:rsid w:val="00FD0048"/>
    <w:rsid w:val="00FD3236"/>
    <w:rsid w:val="00FD59F0"/>
    <w:rsid w:val="00FD6C4C"/>
    <w:rsid w:val="00FD77B3"/>
    <w:rsid w:val="00FE0908"/>
    <w:rsid w:val="00FE2FA6"/>
    <w:rsid w:val="00FE37A8"/>
    <w:rsid w:val="00FE4BD2"/>
    <w:rsid w:val="00F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230"/>
    <w:pPr>
      <w:spacing w:before="120" w:after="240" w:line="280" w:lineRule="exact"/>
    </w:pPr>
    <w:rPr>
      <w:rFonts w:ascii="Arial" w:eastAsia="Times New Roman" w:hAnsi="Arial"/>
      <w:sz w:val="18"/>
    </w:rPr>
  </w:style>
  <w:style w:type="paragraph" w:styleId="Heading1">
    <w:name w:val="heading 1"/>
    <w:aliases w:val="Heading 1 Char,h1 Char,Part Char,Level a Char,RFP Char,Heading A Char,L1 Char,H1 Char,(Alt+1) + Left:  0&quot; Char,(Alt+1) Char,Heading 1 (TOC) Char,Attribute Heading 1 Char,No numbers Char,Chapter Headline Char,h1"/>
    <w:basedOn w:val="Normal"/>
    <w:next w:val="Normal"/>
    <w:link w:val="Heading1Char1"/>
    <w:autoRedefine/>
    <w:qFormat/>
    <w:rsid w:val="007849A5"/>
    <w:pPr>
      <w:keepNext/>
      <w:keepLines/>
      <w:widowControl w:val="0"/>
      <w:numPr>
        <w:numId w:val="31"/>
      </w:numPr>
      <w:spacing w:after="120"/>
      <w:outlineLvl w:val="0"/>
    </w:pPr>
    <w:rPr>
      <w:b/>
      <w:sz w:val="32"/>
      <w:szCs w:val="22"/>
    </w:rPr>
  </w:style>
  <w:style w:type="paragraph" w:styleId="Heading2">
    <w:name w:val="heading 2"/>
    <w:aliases w:val="h2,Chapter Title,(Alt+2),H2,heading2,heading h2,level 2ba,L2,Level 2,Level Heading 2,Attribute Heading 2,Heading B,hello,style2,Bold 14,C,A.B.C.,Heading2-bio,Career Exp.,l2,I2,Courseware #,2nd level,2,Header 2,H21,H22,H23,H211,H221,H24,H212"/>
    <w:basedOn w:val="Normal"/>
    <w:next w:val="Normal"/>
    <w:autoRedefine/>
    <w:qFormat/>
    <w:rsid w:val="0087080D"/>
    <w:pPr>
      <w:keepNext/>
      <w:keepLines/>
      <w:widowControl w:val="0"/>
      <w:spacing w:after="120"/>
      <w:outlineLvl w:val="1"/>
    </w:pPr>
    <w:rPr>
      <w:b/>
      <w:sz w:val="28"/>
      <w:szCs w:val="22"/>
    </w:rPr>
  </w:style>
  <w:style w:type="paragraph" w:styleId="Heading3">
    <w:name w:val="heading 3"/>
    <w:aliases w:val="h3,(Alt+3),H3,h31,h32,h311,h33,h312,h34,h313,h35,h314,h36,h315,h37,h316,h38,h317,h39,h318,h310,h319,h3110,h320,h3111,h321,h331,h3121,h341,h3131,h351,h3141,h361,h3151,h371,h3161,h381,h3171,h391,h3181,h3101,h3191,h31101,H31,(Alt+3)1,(Alt+3)2,3,e"/>
    <w:basedOn w:val="Normal"/>
    <w:next w:val="Normal"/>
    <w:link w:val="Heading3Char"/>
    <w:autoRedefine/>
    <w:qFormat/>
    <w:rsid w:val="00B37EB8"/>
    <w:pPr>
      <w:keepNext/>
      <w:keepLines/>
      <w:widowControl w:val="0"/>
      <w:spacing w:after="120"/>
      <w:outlineLvl w:val="2"/>
    </w:pPr>
    <w:rPr>
      <w:b/>
      <w:szCs w:val="22"/>
    </w:rPr>
  </w:style>
  <w:style w:type="paragraph" w:styleId="Heading4">
    <w:name w:val="heading 4"/>
    <w:aliases w:val="h4,H4,(Alt+4),H41,(Alt+4)1,H42,(Alt+4)2,H43,(Alt+4)3,H44,(Alt+4)4,H..."/>
    <w:basedOn w:val="Normal"/>
    <w:next w:val="Normal"/>
    <w:autoRedefine/>
    <w:qFormat/>
    <w:rsid w:val="005A28C9"/>
    <w:pPr>
      <w:keepNext/>
      <w:keepLines/>
      <w:widowControl w:val="0"/>
      <w:numPr>
        <w:ilvl w:val="1"/>
        <w:numId w:val="40"/>
      </w:numPr>
      <w:spacing w:after="120"/>
      <w:outlineLvl w:val="3"/>
    </w:pPr>
    <w:rPr>
      <w:b/>
      <w:szCs w:val="22"/>
    </w:rPr>
  </w:style>
  <w:style w:type="paragraph" w:styleId="Heading5">
    <w:name w:val="heading 5"/>
    <w:aliases w:val="h5,(Alt+5),L5,Level 5,Block Label"/>
    <w:basedOn w:val="Normal"/>
    <w:next w:val="Normal"/>
    <w:autoRedefine/>
    <w:qFormat/>
    <w:rsid w:val="00CF5656"/>
    <w:pPr>
      <w:numPr>
        <w:ilvl w:val="4"/>
        <w:numId w:val="13"/>
      </w:numPr>
      <w:spacing w:after="120"/>
      <w:outlineLvl w:val="4"/>
    </w:pPr>
    <w:rPr>
      <w:rFonts w:ascii="Times New Roman Bold" w:hAnsi="Times New Roman Bold"/>
      <w:b/>
      <w:szCs w:val="22"/>
    </w:rPr>
  </w:style>
  <w:style w:type="paragraph" w:styleId="Heading6">
    <w:name w:val="heading 6"/>
    <w:aliases w:val="Heading 6 Char,h6 Char,(Alt+6) Char,H6 Char"/>
    <w:basedOn w:val="Normal"/>
    <w:next w:val="Normal"/>
    <w:link w:val="Heading6Char1"/>
    <w:autoRedefine/>
    <w:qFormat/>
    <w:rsid w:val="00CF5656"/>
    <w:pPr>
      <w:widowControl w:val="0"/>
      <w:numPr>
        <w:ilvl w:val="5"/>
        <w:numId w:val="13"/>
      </w:numPr>
      <w:tabs>
        <w:tab w:val="left" w:pos="1152"/>
      </w:tabs>
      <w:spacing w:after="120"/>
      <w:outlineLvl w:val="5"/>
    </w:pPr>
    <w:rPr>
      <w:rFonts w:ascii="Times New Roman Bold" w:hAnsi="Times New Roman Bold"/>
      <w:b/>
      <w:szCs w:val="22"/>
    </w:rPr>
  </w:style>
  <w:style w:type="paragraph" w:styleId="Heading7">
    <w:name w:val="heading 7"/>
    <w:aliases w:val="h7,(Alt+7)"/>
    <w:basedOn w:val="Normal"/>
    <w:next w:val="Normal"/>
    <w:autoRedefine/>
    <w:qFormat/>
    <w:rsid w:val="00CF5656"/>
    <w:pPr>
      <w:numPr>
        <w:ilvl w:val="6"/>
        <w:numId w:val="13"/>
      </w:numPr>
      <w:tabs>
        <w:tab w:val="left" w:pos="1296"/>
      </w:tabs>
      <w:spacing w:after="120"/>
      <w:outlineLvl w:val="6"/>
    </w:pPr>
    <w:rPr>
      <w:rFonts w:ascii="Times New Roman Bold" w:hAnsi="Times New Roman Bold"/>
      <w:b/>
      <w:szCs w:val="22"/>
    </w:rPr>
  </w:style>
  <w:style w:type="paragraph" w:styleId="Heading8">
    <w:name w:val="heading 8"/>
    <w:aliases w:val="h8,(Alt+8)"/>
    <w:basedOn w:val="Normal"/>
    <w:next w:val="Normal"/>
    <w:autoRedefine/>
    <w:qFormat/>
    <w:rsid w:val="00CF5656"/>
    <w:pPr>
      <w:widowControl w:val="0"/>
      <w:numPr>
        <w:ilvl w:val="7"/>
        <w:numId w:val="13"/>
      </w:numPr>
      <w:spacing w:after="120"/>
      <w:outlineLvl w:val="7"/>
    </w:pPr>
    <w:rPr>
      <w:b/>
    </w:rPr>
  </w:style>
  <w:style w:type="paragraph" w:styleId="Heading9">
    <w:name w:val="heading 9"/>
    <w:aliases w:val="h9,RFP Reference"/>
    <w:basedOn w:val="Normal"/>
    <w:next w:val="Normal"/>
    <w:autoRedefine/>
    <w:qFormat/>
    <w:rsid w:val="00CF5656"/>
    <w:pPr>
      <w:widowControl w:val="0"/>
      <w:numPr>
        <w:ilvl w:val="8"/>
        <w:numId w:val="22"/>
      </w:numPr>
      <w:spacing w:after="120"/>
      <w:ind w:left="1582" w:hanging="1582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1 Char Char,Part Char Char,Level a Char Char,RFP Char Char,Heading A Char Char,L1 Char Char,H1 Char Char,(Alt+1) + Left:  0&quot; Char Char,(Alt+1) Char Char,Heading 1 (TOC) Char Char,Attribute Heading 1 Char Char"/>
    <w:basedOn w:val="DefaultParagraphFont"/>
    <w:link w:val="Heading1"/>
    <w:rsid w:val="007849A5"/>
    <w:rPr>
      <w:rFonts w:ascii="Calibri" w:eastAsia="Times New Roman" w:hAnsi="Calibri"/>
      <w:b/>
      <w:sz w:val="32"/>
      <w:szCs w:val="22"/>
    </w:rPr>
  </w:style>
  <w:style w:type="character" w:customStyle="1" w:styleId="Heading6Char1">
    <w:name w:val="Heading 6 Char1"/>
    <w:aliases w:val="Heading 6 Char Char,h6 Char Char,(Alt+6) Char Char,H6 Char Char"/>
    <w:basedOn w:val="DefaultParagraphFont"/>
    <w:link w:val="Heading6"/>
    <w:rsid w:val="003A416B"/>
    <w:rPr>
      <w:rFonts w:ascii="Times New Roman Bold" w:hAnsi="Times New Roman Bold"/>
      <w:b/>
      <w:sz w:val="22"/>
      <w:szCs w:val="22"/>
      <w:lang w:val="en-US" w:eastAsia="en-US" w:bidi="ar-SA"/>
    </w:rPr>
  </w:style>
  <w:style w:type="paragraph" w:styleId="BodyText">
    <w:name w:val="Body Text"/>
    <w:aliases w:val="Body Text Char,bt Char,t Char,body text Char,BODY TEXT Char,txt1 Char,T1 Char,Title 1 Char,Text Char,Block text Char,tx Char,sp Char,text Char,sbs Char,Resume Text Char,RFP Text Char,bodytext Char,BT Char,Teh2xt Char,block text Char,1 Char,bt"/>
    <w:link w:val="BodyTextChar2"/>
    <w:rsid w:val="00CF5656"/>
    <w:pPr>
      <w:spacing w:after="240"/>
    </w:pPr>
    <w:rPr>
      <w:rFonts w:ascii="Times New Roman" w:eastAsia="Times New Roman" w:hAnsi="Times New Roman"/>
      <w:color w:val="000000"/>
      <w:sz w:val="22"/>
    </w:rPr>
  </w:style>
  <w:style w:type="paragraph" w:styleId="BlockText">
    <w:name w:val="Block Text"/>
    <w:basedOn w:val="Normal"/>
    <w:rsid w:val="008F5E23"/>
    <w:pPr>
      <w:spacing w:after="120"/>
      <w:ind w:left="1440" w:right="1440"/>
    </w:pPr>
  </w:style>
  <w:style w:type="character" w:customStyle="1" w:styleId="BodyTextChar2">
    <w:name w:val="Body Text Char2"/>
    <w:aliases w:val="Body Text Char Char1,bt Char Char1,t Char Char1,body text Char Char1,BODY TEXT Char Char1,txt1 Char Char1,T1 Char Char1,Title 1 Char Char1,Text Char Char1,Block text Char Char1,tx Char Char1,sp Char Char1,text Char Char1,sbs Char Char1"/>
    <w:basedOn w:val="DefaultParagraphFont"/>
    <w:link w:val="BodyText"/>
    <w:rsid w:val="00CF5656"/>
    <w:rPr>
      <w:rFonts w:ascii="Times New Roman" w:eastAsia="Times New Roman" w:hAnsi="Times New Roman"/>
      <w:color w:val="000000"/>
      <w:sz w:val="22"/>
      <w:lang w:val="en-US" w:eastAsia="en-US" w:bidi="ar-SA"/>
    </w:rPr>
  </w:style>
  <w:style w:type="paragraph" w:customStyle="1" w:styleId="Bullet2">
    <w:name w:val="Bullet 2"/>
    <w:aliases w:val="b2,bullet single,double,b2b2,bullet,EDS sub bullet,bu,B1,bullet double,bl,bullet text,2nd level bullet,bullet2,8,B2,BL,bullet double-space,double bullet,bullet doub...,Bullets,B,bullet 2 line,BR-Bullets 2,bullet1,Bullet Paragraph,bubu,b1,BU,BP"/>
    <w:link w:val="Bullet2Char"/>
    <w:rsid w:val="00013AFF"/>
    <w:pPr>
      <w:numPr>
        <w:numId w:val="24"/>
      </w:numPr>
      <w:spacing w:after="120"/>
      <w:ind w:left="720"/>
    </w:pPr>
    <w:rPr>
      <w:rFonts w:ascii="Times New Roman" w:eastAsia="Times New Roman" w:hAnsi="Times New Roman"/>
      <w:color w:val="000000"/>
      <w:sz w:val="22"/>
    </w:rPr>
  </w:style>
  <w:style w:type="paragraph" w:customStyle="1" w:styleId="Copyright">
    <w:name w:val="Copyright"/>
    <w:basedOn w:val="Normal"/>
    <w:rsid w:val="00CF5656"/>
    <w:pPr>
      <w:spacing w:before="20" w:after="20"/>
      <w:jc w:val="center"/>
    </w:pPr>
    <w:rPr>
      <w:rFonts w:ascii="Verdana" w:hAnsi="Verdana"/>
      <w:color w:val="000000"/>
      <w:sz w:val="14"/>
      <w:szCs w:val="16"/>
    </w:rPr>
  </w:style>
  <w:style w:type="paragraph" w:customStyle="1" w:styleId="TableHeadingColumn">
    <w:name w:val="Table Heading Column"/>
    <w:aliases w:val="thc"/>
    <w:rsid w:val="001738D0"/>
    <w:pPr>
      <w:spacing w:before="120" w:after="120"/>
      <w:jc w:val="center"/>
    </w:pPr>
    <w:rPr>
      <w:rFonts w:ascii="Arial Narrow" w:eastAsia="Times New Roman" w:hAnsi="Arial Narrow"/>
      <w:b/>
      <w:color w:val="FFFFFF"/>
      <w:spacing w:val="20"/>
      <w:sz w:val="18"/>
    </w:rPr>
  </w:style>
  <w:style w:type="paragraph" w:customStyle="1" w:styleId="TableText">
    <w:name w:val="Table Text"/>
    <w:aliases w:val="tt,table text,table Body Text"/>
    <w:link w:val="TableTextChar1"/>
    <w:rsid w:val="00CF5656"/>
    <w:pPr>
      <w:spacing w:before="20" w:after="60"/>
    </w:pPr>
    <w:rPr>
      <w:rFonts w:ascii="Times New Roman" w:eastAsia="Times New Roman" w:hAnsi="Times New Roman"/>
      <w:color w:val="000000"/>
    </w:rPr>
  </w:style>
  <w:style w:type="paragraph" w:styleId="Footer">
    <w:name w:val="footer"/>
    <w:aliases w:val="f,xf"/>
    <w:basedOn w:val="Normal"/>
    <w:rsid w:val="00CF5656"/>
    <w:pPr>
      <w:tabs>
        <w:tab w:val="center" w:pos="4320"/>
        <w:tab w:val="right" w:pos="8640"/>
      </w:tabs>
      <w:jc w:val="right"/>
    </w:pPr>
    <w:rPr>
      <w:sz w:val="20"/>
    </w:rPr>
  </w:style>
  <w:style w:type="paragraph" w:styleId="BodyTextIndent">
    <w:name w:val="Body Text Indent"/>
    <w:aliases w:val="bti"/>
    <w:link w:val="BodyTextIndentChar"/>
    <w:rsid w:val="008F5E23"/>
    <w:pPr>
      <w:spacing w:after="240"/>
      <w:ind w:left="360"/>
    </w:pPr>
    <w:rPr>
      <w:rFonts w:ascii="Times New Roman" w:eastAsia="Times New Roman" w:hAnsi="Times New Roman"/>
      <w:color w:val="000000"/>
      <w:sz w:val="22"/>
    </w:rPr>
  </w:style>
  <w:style w:type="paragraph" w:styleId="Caption">
    <w:name w:val="caption"/>
    <w:aliases w:val="cp,EDS Caption"/>
    <w:basedOn w:val="Normal"/>
    <w:next w:val="Normal"/>
    <w:link w:val="CaptionChar"/>
    <w:qFormat/>
    <w:rsid w:val="008F5E23"/>
    <w:pPr>
      <w:spacing w:after="480"/>
    </w:pPr>
    <w:rPr>
      <w:rFonts w:cs="Arial"/>
      <w:b/>
      <w:bCs/>
      <w:color w:val="000080"/>
    </w:rPr>
  </w:style>
  <w:style w:type="paragraph" w:customStyle="1" w:styleId="Bullet">
    <w:name w:val="Bullet"/>
    <w:aliases w:val="b,Bullet 1"/>
    <w:rsid w:val="00366301"/>
    <w:pPr>
      <w:numPr>
        <w:numId w:val="15"/>
      </w:numPr>
      <w:tabs>
        <w:tab w:val="clear" w:pos="810"/>
      </w:tabs>
      <w:ind w:left="720"/>
    </w:pPr>
    <w:rPr>
      <w:rFonts w:ascii="Times New Roman" w:eastAsia="Times New Roman" w:hAnsi="Times New Roman"/>
      <w:color w:val="000000"/>
      <w:sz w:val="22"/>
    </w:rPr>
  </w:style>
  <w:style w:type="paragraph" w:customStyle="1" w:styleId="NumberedCopy">
    <w:name w:val="Numbered Copy"/>
    <w:basedOn w:val="BodyText"/>
    <w:rsid w:val="008F5E23"/>
    <w:pPr>
      <w:spacing w:before="60" w:after="60"/>
      <w:ind w:left="216" w:hanging="173"/>
    </w:pPr>
  </w:style>
  <w:style w:type="paragraph" w:customStyle="1" w:styleId="NormalTableText">
    <w:name w:val="Normal Table Text"/>
    <w:basedOn w:val="Normal"/>
    <w:rsid w:val="00CF5656"/>
  </w:style>
  <w:style w:type="paragraph" w:styleId="Index1">
    <w:name w:val="index 1"/>
    <w:basedOn w:val="Normal"/>
    <w:next w:val="Normal"/>
    <w:autoRedefine/>
    <w:semiHidden/>
    <w:rsid w:val="008F5E23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8F5E23"/>
  </w:style>
  <w:style w:type="paragraph" w:styleId="Header">
    <w:name w:val="header"/>
    <w:aliases w:val="h,ht,hd,foote,header"/>
    <w:basedOn w:val="Normal"/>
    <w:link w:val="HeaderChar"/>
    <w:rsid w:val="00CF5656"/>
    <w:pPr>
      <w:tabs>
        <w:tab w:val="center" w:pos="4320"/>
        <w:tab w:val="right" w:pos="8640"/>
      </w:tabs>
      <w:spacing w:after="120"/>
      <w:jc w:val="right"/>
    </w:pPr>
    <w:rPr>
      <w:sz w:val="20"/>
    </w:rPr>
  </w:style>
  <w:style w:type="paragraph" w:styleId="BalloonText">
    <w:name w:val="Balloon Text"/>
    <w:basedOn w:val="Normal"/>
    <w:rsid w:val="008F5E23"/>
    <w:rPr>
      <w:rFonts w:ascii="Tahoma" w:hAnsi="Tahoma"/>
      <w:sz w:val="16"/>
    </w:rPr>
  </w:style>
  <w:style w:type="paragraph" w:customStyle="1" w:styleId="BulletSub3">
    <w:name w:val="BulletSub 3"/>
    <w:aliases w:val="bs3"/>
    <w:next w:val="BodyText"/>
    <w:rsid w:val="00CF5656"/>
    <w:pPr>
      <w:numPr>
        <w:numId w:val="27"/>
      </w:numPr>
      <w:tabs>
        <w:tab w:val="clear" w:pos="0"/>
        <w:tab w:val="num" w:pos="1080"/>
      </w:tabs>
      <w:spacing w:after="240"/>
      <w:ind w:left="1080"/>
    </w:pPr>
    <w:rPr>
      <w:rFonts w:ascii="Times New Roman" w:eastAsia="Times New Roman" w:hAnsi="Times New Roman"/>
      <w:color w:val="000000"/>
      <w:sz w:val="22"/>
    </w:rPr>
  </w:style>
  <w:style w:type="paragraph" w:customStyle="1" w:styleId="BulletSub">
    <w:name w:val="BulletSub"/>
    <w:aliases w:val="bs"/>
    <w:rsid w:val="00CF5656"/>
    <w:pPr>
      <w:numPr>
        <w:numId w:val="20"/>
      </w:numPr>
      <w:tabs>
        <w:tab w:val="clear" w:pos="0"/>
        <w:tab w:val="left" w:pos="1080"/>
      </w:tabs>
      <w:ind w:left="1080"/>
    </w:pPr>
    <w:rPr>
      <w:rFonts w:ascii="Times New Roman" w:eastAsia="Times New Roman" w:hAnsi="Times New Roman"/>
      <w:color w:val="000000"/>
      <w:sz w:val="22"/>
    </w:rPr>
  </w:style>
  <w:style w:type="paragraph" w:customStyle="1" w:styleId="ResponsibilitiesHeader">
    <w:name w:val="Responsibilities Header"/>
    <w:basedOn w:val="Normal"/>
    <w:rsid w:val="005E71A2"/>
    <w:pPr>
      <w:keepNext/>
      <w:keepLines/>
    </w:pPr>
    <w:rPr>
      <w:b/>
      <w:u w:val="single"/>
    </w:rPr>
  </w:style>
  <w:style w:type="paragraph" w:customStyle="1" w:styleId="BulletSub2Char">
    <w:name w:val="BulletSub 2 Char"/>
    <w:aliases w:val="bs2 Char,bs2 Char Char"/>
    <w:link w:val="BulletSub2CharChar"/>
    <w:rsid w:val="00D9707B"/>
    <w:pPr>
      <w:numPr>
        <w:numId w:val="12"/>
      </w:numPr>
      <w:tabs>
        <w:tab w:val="left" w:pos="1080"/>
      </w:tabs>
      <w:spacing w:after="120"/>
    </w:pPr>
    <w:rPr>
      <w:rFonts w:ascii="Times New Roman" w:eastAsia="Times New Roman" w:hAnsi="Times New Roman"/>
      <w:color w:val="000000"/>
      <w:sz w:val="22"/>
    </w:rPr>
  </w:style>
  <w:style w:type="character" w:customStyle="1" w:styleId="BulletSub2CharChar">
    <w:name w:val="BulletSub 2 Char Char"/>
    <w:aliases w:val="bs2 Char Char1,bs2 Char Char Char"/>
    <w:basedOn w:val="DefaultParagraphFont"/>
    <w:link w:val="BulletSub2Char"/>
    <w:rsid w:val="00D9707B"/>
    <w:rPr>
      <w:rFonts w:ascii="Times New Roman" w:eastAsia="Times New Roman" w:hAnsi="Times New Roman"/>
      <w:color w:val="000000"/>
      <w:sz w:val="22"/>
      <w:lang w:val="en-US" w:eastAsia="en-US" w:bidi="ar-SA"/>
    </w:rPr>
  </w:style>
  <w:style w:type="paragraph" w:customStyle="1" w:styleId="bul1">
    <w:name w:val="bul1"/>
    <w:basedOn w:val="Normal"/>
    <w:rsid w:val="00CF5656"/>
    <w:pPr>
      <w:numPr>
        <w:numId w:val="16"/>
      </w:numPr>
      <w:spacing w:after="120" w:line="260" w:lineRule="atLeast"/>
    </w:pPr>
  </w:style>
  <w:style w:type="paragraph" w:styleId="ListBullet">
    <w:name w:val="List Bullet"/>
    <w:basedOn w:val="Normal"/>
    <w:autoRedefine/>
    <w:rsid w:val="008F5E23"/>
    <w:pPr>
      <w:ind w:left="360" w:hanging="360"/>
    </w:pPr>
    <w:rPr>
      <w:lang w:val="en-GB"/>
    </w:rPr>
  </w:style>
  <w:style w:type="paragraph" w:customStyle="1" w:styleId="BulletIndent-2">
    <w:name w:val="Bullet Indent-2"/>
    <w:basedOn w:val="Normal"/>
    <w:rsid w:val="008F5E23"/>
    <w:pPr>
      <w:tabs>
        <w:tab w:val="num" w:pos="2160"/>
      </w:tabs>
      <w:spacing w:before="60" w:after="60"/>
      <w:ind w:left="1080" w:hanging="360"/>
    </w:pPr>
    <w:rPr>
      <w:lang w:val="en-GB"/>
    </w:rPr>
  </w:style>
  <w:style w:type="paragraph" w:customStyle="1" w:styleId="SoWBulStyle1">
    <w:name w:val="SoWBulStyle1"/>
    <w:basedOn w:val="SoWParStyle1"/>
    <w:rsid w:val="00CF5656"/>
    <w:pPr>
      <w:numPr>
        <w:numId w:val="23"/>
      </w:numPr>
    </w:pPr>
  </w:style>
  <w:style w:type="paragraph" w:customStyle="1" w:styleId="SoWParStyle1">
    <w:name w:val="SoWParStyle1"/>
    <w:basedOn w:val="Normal"/>
    <w:rsid w:val="00CF5656"/>
    <w:pPr>
      <w:jc w:val="both"/>
    </w:pPr>
  </w:style>
  <w:style w:type="paragraph" w:customStyle="1" w:styleId="TableBullet">
    <w:name w:val="Table Bullet"/>
    <w:aliases w:val="tb,table bullet,table"/>
    <w:rsid w:val="00CF5656"/>
    <w:pPr>
      <w:numPr>
        <w:numId w:val="9"/>
      </w:numPr>
      <w:tabs>
        <w:tab w:val="num" w:pos="504"/>
      </w:tabs>
      <w:spacing w:before="60" w:after="60"/>
      <w:ind w:left="360" w:hanging="360"/>
    </w:pPr>
    <w:rPr>
      <w:rFonts w:ascii="Times New Roman" w:eastAsia="Times New Roman" w:hAnsi="Times New Roman"/>
      <w:color w:val="000000"/>
    </w:rPr>
  </w:style>
  <w:style w:type="paragraph" w:customStyle="1" w:styleId="TableBulletSub">
    <w:name w:val="Table BulletSub"/>
    <w:aliases w:val="tbs"/>
    <w:rsid w:val="00CF5656"/>
    <w:pPr>
      <w:keepNext/>
      <w:keepLines/>
      <w:numPr>
        <w:numId w:val="10"/>
      </w:numPr>
      <w:spacing w:before="20" w:after="60"/>
      <w:ind w:left="720" w:hanging="360"/>
    </w:pPr>
    <w:rPr>
      <w:rFonts w:ascii="Times New Roman" w:eastAsia="Times New Roman" w:hAnsi="Times New Roman"/>
      <w:color w:val="000000"/>
    </w:rPr>
  </w:style>
  <w:style w:type="paragraph" w:customStyle="1" w:styleId="Heading00">
    <w:name w:val="Heading 00"/>
    <w:rsid w:val="00CF5656"/>
    <w:pPr>
      <w:spacing w:before="180" w:after="180"/>
      <w:ind w:left="567" w:right="-2" w:hanging="567"/>
    </w:pPr>
    <w:rPr>
      <w:rFonts w:ascii="Times New Roman" w:eastAsia="Times New Roman" w:hAnsi="Times New Roman"/>
      <w:b/>
      <w:caps/>
      <w:noProof/>
      <w:color w:val="000000"/>
      <w:sz w:val="22"/>
    </w:rPr>
  </w:style>
  <w:style w:type="paragraph" w:customStyle="1" w:styleId="ScopeHeader">
    <w:name w:val="Scope Header"/>
    <w:basedOn w:val="Header"/>
    <w:rsid w:val="00CF5656"/>
    <w:pPr>
      <w:tabs>
        <w:tab w:val="clear" w:pos="4320"/>
        <w:tab w:val="clear" w:pos="8640"/>
      </w:tabs>
    </w:pPr>
    <w:rPr>
      <w:b/>
    </w:rPr>
  </w:style>
  <w:style w:type="paragraph" w:customStyle="1" w:styleId="Heading01">
    <w:name w:val="Heading 01"/>
    <w:basedOn w:val="Heading1"/>
    <w:rsid w:val="00CF5656"/>
    <w:pPr>
      <w:spacing w:before="180" w:after="180"/>
      <w:ind w:left="567" w:right="-2" w:hanging="567"/>
      <w:outlineLvl w:val="9"/>
    </w:pPr>
    <w:rPr>
      <w:caps/>
      <w:color w:val="000000"/>
      <w:sz w:val="22"/>
    </w:rPr>
  </w:style>
  <w:style w:type="paragraph" w:styleId="TOC1">
    <w:name w:val="toc 1"/>
    <w:aliases w:val="t1"/>
    <w:basedOn w:val="Normal"/>
    <w:next w:val="Normal"/>
    <w:autoRedefine/>
    <w:uiPriority w:val="39"/>
    <w:rsid w:val="003C25E6"/>
    <w:pPr>
      <w:tabs>
        <w:tab w:val="left" w:pos="900"/>
        <w:tab w:val="right" w:leader="dot" w:pos="8990"/>
      </w:tabs>
      <w:spacing w:before="0" w:after="0"/>
    </w:pPr>
  </w:style>
  <w:style w:type="paragraph" w:styleId="TOC2">
    <w:name w:val="toc 2"/>
    <w:aliases w:val="t2"/>
    <w:basedOn w:val="Normal"/>
    <w:next w:val="Normal"/>
    <w:autoRedefine/>
    <w:uiPriority w:val="39"/>
    <w:rsid w:val="003C25E6"/>
    <w:pPr>
      <w:tabs>
        <w:tab w:val="left" w:pos="1620"/>
        <w:tab w:val="right" w:leader="dot" w:pos="8990"/>
      </w:tabs>
      <w:spacing w:before="0" w:after="0"/>
      <w:ind w:left="1080"/>
    </w:pPr>
  </w:style>
  <w:style w:type="paragraph" w:styleId="TOC3">
    <w:name w:val="toc 3"/>
    <w:aliases w:val="t3"/>
    <w:basedOn w:val="Normal"/>
    <w:next w:val="Normal"/>
    <w:autoRedefine/>
    <w:uiPriority w:val="39"/>
    <w:rsid w:val="003C25E6"/>
    <w:pPr>
      <w:tabs>
        <w:tab w:val="left" w:pos="2520"/>
        <w:tab w:val="right" w:leader="dot" w:pos="8990"/>
      </w:tabs>
      <w:spacing w:before="0" w:after="0"/>
      <w:ind w:left="1800"/>
    </w:pPr>
  </w:style>
  <w:style w:type="paragraph" w:customStyle="1" w:styleId="SoWParStyle2">
    <w:name w:val="SoWParStyle2"/>
    <w:basedOn w:val="SoWParStyle1"/>
    <w:rsid w:val="00CF5656"/>
    <w:pPr>
      <w:jc w:val="center"/>
    </w:pPr>
    <w:rPr>
      <w:b/>
    </w:rPr>
  </w:style>
  <w:style w:type="paragraph" w:customStyle="1" w:styleId="SoWTitleStyle1">
    <w:name w:val="SoWTitleStyle1"/>
    <w:basedOn w:val="Normal"/>
    <w:rsid w:val="00CF5656"/>
    <w:pPr>
      <w:spacing w:after="120"/>
    </w:pPr>
    <w:rPr>
      <w:b/>
      <w:smallCaps/>
    </w:rPr>
  </w:style>
  <w:style w:type="paragraph" w:customStyle="1" w:styleId="CHARTYPE2">
    <w:name w:val="CHAR. TYPE 2"/>
    <w:aliases w:val="TI"/>
    <w:basedOn w:val="Header"/>
    <w:rsid w:val="00CF5656"/>
    <w:pPr>
      <w:tabs>
        <w:tab w:val="clear" w:pos="4320"/>
        <w:tab w:val="clear" w:pos="8640"/>
      </w:tabs>
    </w:pPr>
  </w:style>
  <w:style w:type="paragraph" w:customStyle="1" w:styleId="CHARTYPE3">
    <w:name w:val="CHAR. TYPE 3"/>
    <w:aliases w:val="TNR"/>
    <w:basedOn w:val="Normal"/>
    <w:rsid w:val="00CF5656"/>
    <w:pPr>
      <w:spacing w:after="120"/>
    </w:pPr>
  </w:style>
  <w:style w:type="paragraph" w:customStyle="1" w:styleId="Style1">
    <w:name w:val="Style1"/>
    <w:basedOn w:val="Heading03"/>
    <w:rsid w:val="008F5E23"/>
    <w:pPr>
      <w:tabs>
        <w:tab w:val="num" w:pos="972"/>
      </w:tabs>
      <w:spacing w:before="240"/>
      <w:ind w:left="972"/>
    </w:pPr>
  </w:style>
  <w:style w:type="paragraph" w:customStyle="1" w:styleId="Heading03">
    <w:name w:val="Heading 03"/>
    <w:basedOn w:val="Heading02"/>
    <w:rsid w:val="008F5E23"/>
    <w:pPr>
      <w:numPr>
        <w:numId w:val="0"/>
      </w:numPr>
      <w:tabs>
        <w:tab w:val="num" w:pos="432"/>
      </w:tabs>
      <w:ind w:left="432" w:hanging="432"/>
    </w:pPr>
  </w:style>
  <w:style w:type="paragraph" w:customStyle="1" w:styleId="Heading02">
    <w:name w:val="Heading 02"/>
    <w:basedOn w:val="Heading01"/>
    <w:rsid w:val="008F5E23"/>
    <w:pPr>
      <w:spacing w:before="0" w:after="0"/>
      <w:ind w:left="432" w:right="0" w:hanging="432"/>
    </w:pPr>
    <w:rPr>
      <w:caps w:val="0"/>
      <w:smallCaps/>
    </w:rPr>
  </w:style>
  <w:style w:type="paragraph" w:customStyle="1" w:styleId="StyleHeading3h3Alt3h31h32h311h33h312h34h313h35h314">
    <w:name w:val="Style Heading 3h3(Alt+3)h31h32h311h33h312h34h313h35h314..."/>
    <w:basedOn w:val="Heading3"/>
    <w:rsid w:val="008F5E23"/>
    <w:pPr>
      <w:ind w:left="2380" w:hanging="220"/>
    </w:pPr>
    <w:rPr>
      <w:b w:val="0"/>
      <w:lang w:val="en-GB"/>
    </w:rPr>
  </w:style>
  <w:style w:type="paragraph" w:customStyle="1" w:styleId="StyleHeading3h3Alt3h31h32h311h33h312h34h313h35h3141">
    <w:name w:val="Style Heading 3h3(Alt+3)h31h32h311h33h312h34h313h35h314...1"/>
    <w:basedOn w:val="Heading3"/>
    <w:rsid w:val="008F5E23"/>
    <w:rPr>
      <w:b w:val="0"/>
      <w:lang w:val="en-GB"/>
    </w:rPr>
  </w:style>
  <w:style w:type="paragraph" w:styleId="TOC5">
    <w:name w:val="toc 5"/>
    <w:basedOn w:val="Normal"/>
    <w:next w:val="Normal"/>
    <w:autoRedefine/>
    <w:semiHidden/>
    <w:rsid w:val="008F5E23"/>
    <w:pPr>
      <w:ind w:left="960"/>
    </w:pPr>
  </w:style>
  <w:style w:type="paragraph" w:styleId="TOC4">
    <w:name w:val="toc 4"/>
    <w:basedOn w:val="Normal"/>
    <w:next w:val="Normal"/>
    <w:autoRedefine/>
    <w:semiHidden/>
    <w:rsid w:val="00060BE3"/>
    <w:pPr>
      <w:ind w:left="720"/>
    </w:pPr>
  </w:style>
  <w:style w:type="paragraph" w:styleId="TOC6">
    <w:name w:val="toc 6"/>
    <w:basedOn w:val="Normal"/>
    <w:next w:val="Normal"/>
    <w:autoRedefine/>
    <w:semiHidden/>
    <w:rsid w:val="008F5E23"/>
    <w:pPr>
      <w:ind w:left="1200"/>
    </w:pPr>
  </w:style>
  <w:style w:type="paragraph" w:styleId="TOC7">
    <w:name w:val="toc 7"/>
    <w:basedOn w:val="Normal"/>
    <w:next w:val="Normal"/>
    <w:autoRedefine/>
    <w:semiHidden/>
    <w:rsid w:val="008F5E23"/>
    <w:pPr>
      <w:ind w:left="1440"/>
    </w:pPr>
  </w:style>
  <w:style w:type="paragraph" w:styleId="TOC8">
    <w:name w:val="toc 8"/>
    <w:basedOn w:val="Normal"/>
    <w:next w:val="Normal"/>
    <w:autoRedefine/>
    <w:semiHidden/>
    <w:rsid w:val="008F5E23"/>
    <w:pPr>
      <w:ind w:left="1680"/>
    </w:pPr>
  </w:style>
  <w:style w:type="paragraph" w:styleId="TOC9">
    <w:name w:val="toc 9"/>
    <w:basedOn w:val="Normal"/>
    <w:next w:val="Normal"/>
    <w:autoRedefine/>
    <w:semiHidden/>
    <w:rsid w:val="008F5E23"/>
    <w:pPr>
      <w:ind w:left="1920"/>
    </w:pPr>
  </w:style>
  <w:style w:type="paragraph" w:customStyle="1" w:styleId="ServiceDot">
    <w:name w:val="Service Dot"/>
    <w:aliases w:val="SD"/>
    <w:basedOn w:val="Bullet"/>
    <w:rsid w:val="008F5E23"/>
    <w:pPr>
      <w:numPr>
        <w:numId w:val="0"/>
      </w:numPr>
      <w:tabs>
        <w:tab w:val="left" w:pos="144"/>
        <w:tab w:val="num" w:pos="630"/>
        <w:tab w:val="num" w:pos="720"/>
      </w:tabs>
      <w:spacing w:line="180" w:lineRule="exact"/>
      <w:ind w:left="720" w:hanging="360"/>
    </w:pPr>
    <w:rPr>
      <w:color w:val="auto"/>
      <w:sz w:val="18"/>
      <w:lang w:val="en-GB"/>
    </w:rPr>
  </w:style>
  <w:style w:type="paragraph" w:customStyle="1" w:styleId="Caption-Sample">
    <w:name w:val="Caption-Sample"/>
    <w:basedOn w:val="Normal"/>
    <w:next w:val="Normal"/>
    <w:rsid w:val="008F5E23"/>
    <w:pPr>
      <w:spacing w:before="60" w:after="120"/>
      <w:jc w:val="center"/>
    </w:pPr>
    <w:rPr>
      <w:lang w:val="en-GB"/>
    </w:rPr>
  </w:style>
  <w:style w:type="paragraph" w:customStyle="1" w:styleId="BodyHeading">
    <w:name w:val="Body Heading"/>
    <w:aliases w:val="bh"/>
    <w:basedOn w:val="Normal"/>
    <w:rsid w:val="008F5E23"/>
    <w:pPr>
      <w:keepNext/>
      <w:spacing w:before="288" w:after="60" w:line="260" w:lineRule="exact"/>
    </w:pPr>
    <w:rPr>
      <w:rFonts w:ascii="Arial Black" w:hAnsi="Arial Black"/>
      <w:color w:val="000080"/>
      <w:sz w:val="26"/>
    </w:rPr>
  </w:style>
  <w:style w:type="character" w:styleId="PageNumber">
    <w:name w:val="page number"/>
    <w:basedOn w:val="DefaultParagraphFont"/>
    <w:rsid w:val="00CF5656"/>
  </w:style>
  <w:style w:type="paragraph" w:customStyle="1" w:styleId="EDSResponseBullet">
    <w:name w:val="EDS Response Bullet"/>
    <w:basedOn w:val="BodyText"/>
    <w:rsid w:val="008F5E23"/>
    <w:pPr>
      <w:numPr>
        <w:numId w:val="6"/>
      </w:numPr>
      <w:spacing w:after="0"/>
    </w:pPr>
  </w:style>
  <w:style w:type="paragraph" w:customStyle="1" w:styleId="SubBullet">
    <w:name w:val="Sub Bullet"/>
    <w:basedOn w:val="EDSResponseBullet"/>
    <w:rsid w:val="008F5E23"/>
    <w:pPr>
      <w:numPr>
        <w:numId w:val="0"/>
      </w:numPr>
      <w:tabs>
        <w:tab w:val="num" w:pos="1080"/>
      </w:tabs>
      <w:ind w:left="1080" w:hanging="360"/>
    </w:pPr>
    <w:rPr>
      <w:lang w:val="en-GB"/>
    </w:rPr>
  </w:style>
  <w:style w:type="paragraph" w:customStyle="1" w:styleId="EDSResponseHeading3">
    <w:name w:val="EDS Response Heading 3"/>
    <w:basedOn w:val="Heading3"/>
    <w:rsid w:val="008F5E23"/>
    <w:rPr>
      <w:i/>
    </w:rPr>
  </w:style>
  <w:style w:type="character" w:styleId="Hyperlink">
    <w:name w:val="Hyperlink"/>
    <w:basedOn w:val="DefaultParagraphFont"/>
    <w:uiPriority w:val="99"/>
    <w:rsid w:val="00CF5656"/>
    <w:rPr>
      <w:color w:val="0000FF"/>
      <w:u w:val="single"/>
    </w:rPr>
  </w:style>
  <w:style w:type="table" w:styleId="TableGrid">
    <w:name w:val="Table Grid"/>
    <w:basedOn w:val="TableNormal"/>
    <w:rsid w:val="00CF56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F565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first">
    <w:name w:val="body first"/>
    <w:aliases w:val="FB"/>
    <w:basedOn w:val="Normal"/>
    <w:rsid w:val="008F5E23"/>
    <w:pPr>
      <w:spacing w:before="160" w:line="300" w:lineRule="exact"/>
    </w:pPr>
  </w:style>
  <w:style w:type="paragraph" w:styleId="BodyTextIndent2">
    <w:name w:val="Body Text Indent 2"/>
    <w:aliases w:val="Service Levels"/>
    <w:basedOn w:val="Normal"/>
    <w:rsid w:val="008F5E23"/>
    <w:pPr>
      <w:suppressAutoHyphens/>
      <w:ind w:left="2160" w:hanging="720"/>
      <w:jc w:val="both"/>
    </w:pPr>
  </w:style>
  <w:style w:type="paragraph" w:styleId="BodyTextIndent3">
    <w:name w:val="Body Text Indent 3"/>
    <w:basedOn w:val="Normal"/>
    <w:rsid w:val="008F5E23"/>
    <w:pPr>
      <w:ind w:left="720"/>
    </w:pPr>
  </w:style>
  <w:style w:type="paragraph" w:styleId="CommentText">
    <w:name w:val="annotation text"/>
    <w:basedOn w:val="Normal"/>
    <w:semiHidden/>
    <w:rsid w:val="008F5E23"/>
    <w:rPr>
      <w:lang w:val="en-GB"/>
    </w:rPr>
  </w:style>
  <w:style w:type="paragraph" w:styleId="CommentSubject">
    <w:name w:val="annotation subject"/>
    <w:basedOn w:val="CommentText"/>
    <w:next w:val="CommentText"/>
    <w:semiHidden/>
    <w:rsid w:val="008F5E23"/>
    <w:rPr>
      <w:b/>
      <w:bCs/>
    </w:rPr>
  </w:style>
  <w:style w:type="paragraph" w:styleId="Title">
    <w:name w:val="Title"/>
    <w:basedOn w:val="Normal"/>
    <w:qFormat/>
    <w:rsid w:val="008F5E23"/>
    <w:pPr>
      <w:jc w:val="center"/>
    </w:pPr>
    <w:rPr>
      <w:lang w:val="en-GB"/>
    </w:rPr>
  </w:style>
  <w:style w:type="paragraph" w:customStyle="1" w:styleId="FooterStatement">
    <w:name w:val="Footer Statement"/>
    <w:aliases w:val="fs,xfs"/>
    <w:rsid w:val="008F5E23"/>
    <w:pPr>
      <w:ind w:left="-1440"/>
      <w:jc w:val="center"/>
    </w:pPr>
    <w:rPr>
      <w:rFonts w:ascii="Arial" w:eastAsia="Times New Roman" w:hAnsi="Arial"/>
      <w:i/>
      <w:color w:val="000000"/>
      <w:sz w:val="16"/>
    </w:rPr>
  </w:style>
  <w:style w:type="paragraph" w:customStyle="1" w:styleId="PullQuote">
    <w:name w:val="Pull Quote"/>
    <w:aliases w:val="pq"/>
    <w:rsid w:val="008F5E23"/>
    <w:pPr>
      <w:framePr w:w="2160" w:hSpace="187" w:vSpace="187" w:wrap="around" w:vAnchor="text" w:hAnchor="page" w:x="9721" w:y="30"/>
      <w:shd w:val="clear" w:color="FFFF00" w:fill="auto"/>
      <w:spacing w:before="60" w:after="60" w:line="240" w:lineRule="exact"/>
    </w:pPr>
    <w:rPr>
      <w:rFonts w:ascii="Arial" w:eastAsia="Times New Roman" w:hAnsi="Arial"/>
      <w:color w:val="000000"/>
      <w:sz w:val="16"/>
    </w:rPr>
  </w:style>
  <w:style w:type="paragraph" w:customStyle="1" w:styleId="RFPAnswer">
    <w:name w:val="RFP Answer"/>
    <w:aliases w:val="ra"/>
    <w:rsid w:val="008F5E23"/>
    <w:pPr>
      <w:spacing w:after="240"/>
      <w:ind w:left="576"/>
    </w:pPr>
    <w:rPr>
      <w:rFonts w:ascii="Times New Roman" w:eastAsia="Times New Roman" w:hAnsi="Times New Roman"/>
      <w:color w:val="000000"/>
      <w:sz w:val="22"/>
    </w:rPr>
  </w:style>
  <w:style w:type="paragraph" w:customStyle="1" w:styleId="Heading0">
    <w:name w:val="Heading 0"/>
    <w:aliases w:val="h0"/>
    <w:next w:val="BodyText"/>
    <w:rsid w:val="008F5E23"/>
    <w:pPr>
      <w:keepNext/>
      <w:keepLines/>
      <w:pageBreakBefore/>
      <w:spacing w:before="2560" w:after="2000"/>
      <w:ind w:left="-720"/>
    </w:pPr>
    <w:rPr>
      <w:rFonts w:ascii="Arial" w:eastAsia="Times New Roman" w:hAnsi="Arial"/>
      <w:color w:val="FFFFFF"/>
      <w:spacing w:val="-20"/>
      <w:kern w:val="32"/>
      <w:sz w:val="52"/>
      <w:szCs w:val="52"/>
    </w:rPr>
  </w:style>
  <w:style w:type="paragraph" w:customStyle="1" w:styleId="RFPQuestion">
    <w:name w:val="RFP Question"/>
    <w:aliases w:val="rq"/>
    <w:next w:val="RFPAnswer"/>
    <w:rsid w:val="008F5E23"/>
    <w:pPr>
      <w:tabs>
        <w:tab w:val="left" w:pos="576"/>
      </w:tabs>
      <w:spacing w:after="240"/>
    </w:pPr>
    <w:rPr>
      <w:rFonts w:ascii="Arial" w:eastAsia="Times New Roman" w:hAnsi="Arial"/>
      <w:i/>
      <w:color w:val="000000"/>
    </w:rPr>
  </w:style>
  <w:style w:type="paragraph" w:customStyle="1" w:styleId="RFPAnswerSub">
    <w:name w:val="RFP AnswerSub"/>
    <w:aliases w:val="ras"/>
    <w:next w:val="BodyText"/>
    <w:rsid w:val="008F5E23"/>
    <w:pPr>
      <w:spacing w:after="240"/>
      <w:ind w:left="1152"/>
    </w:pPr>
    <w:rPr>
      <w:rFonts w:ascii="Times New Roman" w:eastAsia="Times New Roman" w:hAnsi="Times New Roman"/>
      <w:color w:val="000000"/>
      <w:sz w:val="22"/>
    </w:rPr>
  </w:style>
  <w:style w:type="paragraph" w:customStyle="1" w:styleId="RFPBullet">
    <w:name w:val="RFP Bullet"/>
    <w:aliases w:val="rb"/>
    <w:rsid w:val="008F5E23"/>
    <w:pPr>
      <w:keepLines/>
      <w:tabs>
        <w:tab w:val="num" w:pos="1440"/>
        <w:tab w:val="num" w:pos="1526"/>
      </w:tabs>
      <w:ind w:left="1526" w:hanging="360"/>
    </w:pPr>
    <w:rPr>
      <w:rFonts w:ascii="Times New Roman" w:eastAsia="Times New Roman" w:hAnsi="Times New Roman"/>
      <w:color w:val="000000"/>
      <w:sz w:val="22"/>
    </w:rPr>
  </w:style>
  <w:style w:type="paragraph" w:customStyle="1" w:styleId="RFPBullet2">
    <w:name w:val="RFP Bullet 2"/>
    <w:aliases w:val="rb2"/>
    <w:rsid w:val="008F5E23"/>
    <w:pPr>
      <w:keepLines/>
      <w:tabs>
        <w:tab w:val="num" w:pos="1526"/>
      </w:tabs>
      <w:spacing w:after="120"/>
      <w:ind w:left="1526" w:hanging="360"/>
    </w:pPr>
    <w:rPr>
      <w:rFonts w:ascii="Times New Roman" w:eastAsia="Times New Roman" w:hAnsi="Times New Roman"/>
      <w:color w:val="000000"/>
      <w:sz w:val="22"/>
    </w:rPr>
  </w:style>
  <w:style w:type="paragraph" w:customStyle="1" w:styleId="RFPBullet3">
    <w:name w:val="RFP Bullet 3"/>
    <w:aliases w:val="rb3"/>
    <w:next w:val="RFPAnswerSub"/>
    <w:rsid w:val="008F5E23"/>
    <w:pPr>
      <w:keepLines/>
      <w:tabs>
        <w:tab w:val="num" w:pos="0"/>
        <w:tab w:val="num" w:pos="1526"/>
      </w:tabs>
      <w:spacing w:after="240"/>
      <w:ind w:left="1526" w:hanging="360"/>
    </w:pPr>
    <w:rPr>
      <w:rFonts w:ascii="Times New Roman" w:eastAsia="Times New Roman" w:hAnsi="Times New Roman"/>
      <w:color w:val="000000"/>
      <w:sz w:val="22"/>
    </w:rPr>
  </w:style>
  <w:style w:type="paragraph" w:customStyle="1" w:styleId="RFPQuestionSub">
    <w:name w:val="RFP QuestionSub"/>
    <w:aliases w:val="rqs"/>
    <w:next w:val="RFPAnswerSub"/>
    <w:rsid w:val="008F5E23"/>
    <w:pPr>
      <w:tabs>
        <w:tab w:val="left" w:pos="1152"/>
      </w:tabs>
      <w:spacing w:before="60" w:after="120"/>
      <w:ind w:left="1728" w:hanging="1152"/>
    </w:pPr>
    <w:rPr>
      <w:rFonts w:ascii="Arial" w:eastAsia="Times New Roman" w:hAnsi="Arial"/>
      <w:i/>
      <w:color w:val="000000"/>
    </w:rPr>
  </w:style>
  <w:style w:type="paragraph" w:customStyle="1" w:styleId="GraphicCaption">
    <w:name w:val="Graphic Caption"/>
    <w:aliases w:val="gc"/>
    <w:next w:val="BodyText"/>
    <w:rsid w:val="008F5E23"/>
    <w:pPr>
      <w:spacing w:after="240"/>
    </w:pPr>
    <w:rPr>
      <w:rFonts w:ascii="Arial" w:eastAsia="Times New Roman" w:hAnsi="Arial"/>
      <w:color w:val="000000"/>
      <w:sz w:val="16"/>
    </w:rPr>
  </w:style>
  <w:style w:type="paragraph" w:customStyle="1" w:styleId="AfterReference">
    <w:name w:val="After Reference"/>
    <w:aliases w:val="ar"/>
    <w:next w:val="BodyText"/>
    <w:rsid w:val="008F5E23"/>
    <w:rPr>
      <w:rFonts w:ascii="Times New Roman" w:eastAsia="Times New Roman" w:hAnsi="Times New Roman"/>
      <w:color w:val="000000"/>
    </w:rPr>
  </w:style>
  <w:style w:type="paragraph" w:customStyle="1" w:styleId="GraphicHeading">
    <w:name w:val="Graphic Heading"/>
    <w:aliases w:val="gh"/>
    <w:next w:val="BodyText"/>
    <w:rsid w:val="008F5E23"/>
    <w:pPr>
      <w:keepNext/>
      <w:keepLines/>
      <w:numPr>
        <w:numId w:val="7"/>
      </w:numPr>
      <w:tabs>
        <w:tab w:val="clear" w:pos="360"/>
        <w:tab w:val="num" w:pos="720"/>
      </w:tabs>
      <w:spacing w:before="60" w:after="240"/>
      <w:ind w:left="720"/>
    </w:pPr>
    <w:rPr>
      <w:rFonts w:ascii="Arial" w:eastAsia="Times New Roman" w:hAnsi="Arial"/>
      <w:b/>
      <w:color w:val="000000"/>
      <w:sz w:val="24"/>
    </w:rPr>
  </w:style>
  <w:style w:type="paragraph" w:customStyle="1" w:styleId="TableHeading">
    <w:name w:val="Table Heading"/>
    <w:aliases w:val="th"/>
    <w:basedOn w:val="TableText"/>
    <w:rsid w:val="00CF5656"/>
    <w:pPr>
      <w:spacing w:before="60"/>
      <w:jc w:val="center"/>
    </w:pPr>
    <w:rPr>
      <w:rFonts w:ascii="Times New Roman Bold" w:hAnsi="Times New Roman Bold"/>
      <w:b/>
      <w:color w:val="FFFFFF"/>
      <w:sz w:val="22"/>
    </w:rPr>
  </w:style>
  <w:style w:type="paragraph" w:customStyle="1" w:styleId="CommentChar">
    <w:name w:val="Comment Char"/>
    <w:aliases w:val="c Char"/>
    <w:link w:val="CommentCharChar"/>
    <w:rsid w:val="008F5E23"/>
    <w:pPr>
      <w:spacing w:after="240"/>
    </w:pPr>
    <w:rPr>
      <w:rFonts w:ascii="Arial Bold" w:eastAsia="Times New Roman" w:hAnsi="Arial Bold"/>
      <w:b/>
      <w:i/>
      <w:color w:val="800080"/>
    </w:rPr>
  </w:style>
  <w:style w:type="character" w:customStyle="1" w:styleId="CommentCharChar">
    <w:name w:val="Comment Char Char"/>
    <w:aliases w:val="c Char Char"/>
    <w:basedOn w:val="DefaultParagraphFont"/>
    <w:link w:val="CommentChar"/>
    <w:rsid w:val="008F5E23"/>
    <w:rPr>
      <w:rFonts w:ascii="Arial Bold" w:eastAsia="Times New Roman" w:hAnsi="Arial Bold"/>
      <w:b/>
      <w:i/>
      <w:color w:val="800080"/>
      <w:lang w:val="en-US" w:eastAsia="en-US" w:bidi="ar-SA"/>
    </w:rPr>
  </w:style>
  <w:style w:type="paragraph" w:customStyle="1" w:styleId="AppendixTitlePage">
    <w:name w:val="Appendix Title Page"/>
    <w:aliases w:val="atp"/>
    <w:rsid w:val="008F5E23"/>
    <w:pPr>
      <w:pageBreakBefore/>
      <w:spacing w:before="5760"/>
      <w:ind w:left="-1440"/>
      <w:jc w:val="center"/>
    </w:pPr>
    <w:rPr>
      <w:rFonts w:ascii="Arial" w:eastAsia="Times New Roman" w:hAnsi="Arial"/>
      <w:b/>
      <w:i/>
      <w:color w:val="000000"/>
      <w:sz w:val="32"/>
    </w:rPr>
  </w:style>
  <w:style w:type="paragraph" w:customStyle="1" w:styleId="indentedlistbullet">
    <w:name w:val="indented list bullet"/>
    <w:basedOn w:val="BodyTextIndent"/>
    <w:rsid w:val="008F5E23"/>
    <w:pPr>
      <w:tabs>
        <w:tab w:val="left" w:pos="900"/>
      </w:tabs>
      <w:ind w:left="900" w:hanging="360"/>
    </w:pPr>
  </w:style>
  <w:style w:type="paragraph" w:customStyle="1" w:styleId="indentedlistbullet2">
    <w:name w:val="indented list bullet 2"/>
    <w:basedOn w:val="indentedlistbullet"/>
    <w:rsid w:val="008F5E23"/>
    <w:pPr>
      <w:tabs>
        <w:tab w:val="clear" w:pos="900"/>
        <w:tab w:val="left" w:pos="1260"/>
      </w:tabs>
      <w:ind w:left="1260"/>
    </w:pPr>
  </w:style>
  <w:style w:type="paragraph" w:customStyle="1" w:styleId="TableTexthanging">
    <w:name w:val="Table Text hanging"/>
    <w:basedOn w:val="TableText"/>
    <w:rsid w:val="008F5E23"/>
    <w:pPr>
      <w:tabs>
        <w:tab w:val="left" w:pos="342"/>
      </w:tabs>
      <w:ind w:left="346" w:hanging="346"/>
    </w:pPr>
    <w:rPr>
      <w:lang w:val="en-CA"/>
    </w:rPr>
  </w:style>
  <w:style w:type="character" w:customStyle="1" w:styleId="bt4Char">
    <w:name w:val="bt4 Char"/>
    <w:aliases w:val="body text4 Char,bt5 Char,body text5 Char,bt1 Char,body text1 Char,BT Cha"/>
    <w:basedOn w:val="DefaultParagraphFont"/>
    <w:rsid w:val="00267ADE"/>
    <w:rPr>
      <w:color w:val="000000"/>
      <w:sz w:val="22"/>
      <w:lang w:val="en-US" w:eastAsia="en-US" w:bidi="ar-SA"/>
    </w:rPr>
  </w:style>
  <w:style w:type="character" w:customStyle="1" w:styleId="Bullet3Char">
    <w:name w:val="Bullet 3 Char"/>
    <w:aliases w:val="b3 Char,bullet 3 Char,Bullet3 Char Char,Bullet3 Char,bullet 3 + Auto Char Char"/>
    <w:basedOn w:val="DefaultParagraphFont"/>
    <w:link w:val="Bullet3"/>
    <w:rsid w:val="00013AFF"/>
    <w:rPr>
      <w:rFonts w:ascii="Times New Roman" w:eastAsia="Times New Roman" w:hAnsi="Times New Roman"/>
      <w:color w:val="000000"/>
      <w:sz w:val="22"/>
      <w:lang w:val="en-US" w:eastAsia="en-US" w:bidi="ar-SA"/>
    </w:rPr>
  </w:style>
  <w:style w:type="paragraph" w:customStyle="1" w:styleId="BenefitBox">
    <w:name w:val="Benefit Box"/>
    <w:aliases w:val="bb"/>
    <w:next w:val="BodyText"/>
    <w:rsid w:val="008F5E23"/>
    <w:pPr>
      <w:keepNext/>
      <w:pBdr>
        <w:top w:val="single" w:sz="24" w:space="2" w:color="auto"/>
        <w:left w:val="single" w:sz="6" w:space="2" w:color="auto"/>
        <w:bottom w:val="single" w:sz="6" w:space="2" w:color="auto"/>
        <w:right w:val="single" w:sz="6" w:space="2" w:color="auto"/>
      </w:pBdr>
      <w:shd w:val="clear" w:color="auto" w:fill="E6E6E6"/>
      <w:spacing w:after="240"/>
    </w:pPr>
    <w:rPr>
      <w:rFonts w:ascii="Arial" w:eastAsia="Times New Roman" w:hAnsi="Arial"/>
      <w:i/>
      <w:color w:val="000000"/>
      <w:sz w:val="22"/>
    </w:rPr>
  </w:style>
  <w:style w:type="paragraph" w:customStyle="1" w:styleId="Blockline">
    <w:name w:val="Block line"/>
    <w:basedOn w:val="Normal"/>
    <w:rsid w:val="008F5E23"/>
    <w:pPr>
      <w:tabs>
        <w:tab w:val="left" w:pos="720"/>
      </w:tabs>
    </w:pPr>
  </w:style>
  <w:style w:type="paragraph" w:styleId="ListContinue3">
    <w:name w:val="List Continue 3"/>
    <w:basedOn w:val="Normal"/>
    <w:rsid w:val="008F5E23"/>
    <w:pPr>
      <w:spacing w:after="120"/>
      <w:ind w:left="1080"/>
    </w:pPr>
    <w:rPr>
      <w:lang w:val="en-GB"/>
    </w:rPr>
  </w:style>
  <w:style w:type="paragraph" w:customStyle="1" w:styleId="Title2">
    <w:name w:val="Title 2"/>
    <w:basedOn w:val="Normal"/>
    <w:rsid w:val="001977C4"/>
    <w:pPr>
      <w:spacing w:before="60"/>
      <w:jc w:val="center"/>
    </w:pPr>
    <w:rPr>
      <w:b/>
      <w:sz w:val="52"/>
      <w:szCs w:val="72"/>
      <w:lang w:val="en-GB"/>
    </w:rPr>
  </w:style>
  <w:style w:type="paragraph" w:customStyle="1" w:styleId="Title3">
    <w:name w:val="Title 3"/>
    <w:rsid w:val="001977C4"/>
    <w:pPr>
      <w:jc w:val="center"/>
    </w:pPr>
    <w:rPr>
      <w:rFonts w:ascii="Times New Roman" w:eastAsia="Times New Roman" w:hAnsi="Times New Roman"/>
      <w:sz w:val="48"/>
      <w:szCs w:val="48"/>
    </w:rPr>
  </w:style>
  <w:style w:type="paragraph" w:customStyle="1" w:styleId="TableHead">
    <w:name w:val="Table Head"/>
    <w:basedOn w:val="Normal"/>
    <w:rsid w:val="008F5E23"/>
    <w:pPr>
      <w:spacing w:before="60" w:after="60"/>
    </w:pPr>
    <w:rPr>
      <w:b/>
      <w:lang w:val="en-GB"/>
    </w:rPr>
  </w:style>
  <w:style w:type="paragraph" w:customStyle="1" w:styleId="ContinuedOnNextPa">
    <w:name w:val="Continued On Next Pa"/>
    <w:basedOn w:val="Normal"/>
    <w:rsid w:val="008F5E23"/>
    <w:pPr>
      <w:pBdr>
        <w:top w:val="single" w:sz="6" w:space="1" w:color="auto"/>
        <w:between w:val="single" w:sz="6" w:space="1" w:color="auto"/>
      </w:pBdr>
      <w:ind w:left="1700"/>
      <w:jc w:val="right"/>
    </w:pPr>
    <w:rPr>
      <w:rFonts w:ascii="Times" w:hAnsi="Times"/>
      <w:i/>
      <w:lang w:val="en-GB"/>
    </w:rPr>
  </w:style>
  <w:style w:type="paragraph" w:customStyle="1" w:styleId="Answer">
    <w:name w:val="Answer"/>
    <w:rsid w:val="008F5E23"/>
    <w:pPr>
      <w:spacing w:after="240"/>
      <w:ind w:left="576"/>
    </w:pPr>
    <w:rPr>
      <w:rFonts w:ascii="Times New Roman" w:eastAsia="Times New Roman" w:hAnsi="Times New Roman"/>
      <w:color w:val="000000"/>
      <w:sz w:val="22"/>
    </w:rPr>
  </w:style>
  <w:style w:type="paragraph" w:customStyle="1" w:styleId="CaptionFullWidth">
    <w:name w:val="Caption Full Width"/>
    <w:rsid w:val="008F5E23"/>
    <w:pPr>
      <w:keepLines/>
      <w:spacing w:before="60" w:after="300"/>
      <w:ind w:left="-2160"/>
      <w:jc w:val="center"/>
    </w:pPr>
    <w:rPr>
      <w:rFonts w:ascii="Arial" w:eastAsia="Times New Roman" w:hAnsi="Arial"/>
      <w:i/>
      <w:color w:val="000000"/>
      <w:sz w:val="18"/>
    </w:rPr>
  </w:style>
  <w:style w:type="paragraph" w:customStyle="1" w:styleId="FooterLandscape">
    <w:name w:val="Footer Landscape"/>
    <w:rsid w:val="008F5E23"/>
    <w:pPr>
      <w:tabs>
        <w:tab w:val="right" w:pos="12960"/>
      </w:tabs>
      <w:ind w:left="-1440"/>
    </w:pPr>
    <w:rPr>
      <w:rFonts w:ascii="Times New Roman" w:eastAsia="Times New Roman" w:hAnsi="Times New Roman"/>
      <w:color w:val="0000FF"/>
    </w:rPr>
  </w:style>
  <w:style w:type="paragraph" w:customStyle="1" w:styleId="GraphicHeadingFW">
    <w:name w:val="Graphic Heading FW"/>
    <w:next w:val="BodyText"/>
    <w:rsid w:val="008F5E23"/>
    <w:pPr>
      <w:keepNext/>
      <w:keepLines/>
      <w:spacing w:after="240"/>
      <w:ind w:left="-2160"/>
      <w:jc w:val="center"/>
    </w:pPr>
    <w:rPr>
      <w:rFonts w:ascii="Arial" w:eastAsia="Times New Roman" w:hAnsi="Arial"/>
      <w:b/>
      <w:color w:val="0000FF"/>
      <w:sz w:val="28"/>
    </w:rPr>
  </w:style>
  <w:style w:type="paragraph" w:customStyle="1" w:styleId="HeaderLandscape">
    <w:name w:val="Header Landscape"/>
    <w:rsid w:val="008F5E23"/>
    <w:pPr>
      <w:pBdr>
        <w:bottom w:val="single" w:sz="6" w:space="1" w:color="000000"/>
      </w:pBdr>
      <w:tabs>
        <w:tab w:val="right" w:pos="12960"/>
      </w:tabs>
      <w:ind w:left="-1440"/>
      <w:jc w:val="right"/>
    </w:pPr>
    <w:rPr>
      <w:rFonts w:ascii="Times New Roman" w:eastAsia="Times New Roman" w:hAnsi="Times New Roman"/>
      <w:i/>
      <w:color w:val="0000FF"/>
    </w:rPr>
  </w:style>
  <w:style w:type="paragraph" w:customStyle="1" w:styleId="LSHeading1">
    <w:name w:val="LSHeading 1"/>
    <w:next w:val="BodyText"/>
    <w:rsid w:val="008F5E23"/>
    <w:pPr>
      <w:keepNext/>
      <w:pageBreakBefore/>
      <w:pBdr>
        <w:bottom w:val="single" w:sz="12" w:space="6" w:color="0000FF"/>
      </w:pBdr>
      <w:spacing w:after="240"/>
      <w:ind w:left="-1440"/>
    </w:pPr>
    <w:rPr>
      <w:rFonts w:ascii="Arial" w:eastAsia="Times New Roman" w:hAnsi="Arial"/>
      <w:b/>
      <w:i/>
      <w:color w:val="0000FF"/>
      <w:sz w:val="36"/>
    </w:rPr>
  </w:style>
  <w:style w:type="paragraph" w:customStyle="1" w:styleId="Question">
    <w:name w:val="Question"/>
    <w:next w:val="Answer"/>
    <w:rsid w:val="008F5E23"/>
    <w:pPr>
      <w:tabs>
        <w:tab w:val="left" w:pos="576"/>
      </w:tabs>
      <w:spacing w:before="60" w:after="120"/>
      <w:ind w:left="576" w:hanging="576"/>
    </w:pPr>
    <w:rPr>
      <w:rFonts w:ascii="Times New Roman" w:eastAsia="Times New Roman" w:hAnsi="Times New Roman"/>
      <w:b/>
      <w:color w:val="000000"/>
      <w:sz w:val="22"/>
    </w:rPr>
  </w:style>
  <w:style w:type="paragraph" w:customStyle="1" w:styleId="SubAnswer">
    <w:name w:val="Sub Answer"/>
    <w:next w:val="BodyText"/>
    <w:rsid w:val="008F5E23"/>
    <w:pPr>
      <w:spacing w:after="240"/>
      <w:ind w:left="1152"/>
    </w:pPr>
    <w:rPr>
      <w:rFonts w:ascii="Times New Roman" w:eastAsia="Times New Roman" w:hAnsi="Times New Roman"/>
      <w:color w:val="000000"/>
      <w:sz w:val="22"/>
    </w:rPr>
  </w:style>
  <w:style w:type="paragraph" w:customStyle="1" w:styleId="SubListBullet">
    <w:name w:val="Sub List Bullet"/>
    <w:rsid w:val="008F5E23"/>
    <w:pPr>
      <w:ind w:left="1512" w:hanging="360"/>
    </w:pPr>
    <w:rPr>
      <w:rFonts w:ascii="Times New Roman" w:eastAsia="Times New Roman" w:hAnsi="Times New Roman"/>
      <w:color w:val="000000"/>
      <w:sz w:val="22"/>
    </w:rPr>
  </w:style>
  <w:style w:type="paragraph" w:customStyle="1" w:styleId="SubListBullet2">
    <w:name w:val="Sub List Bullet 2"/>
    <w:rsid w:val="008F5E23"/>
    <w:pPr>
      <w:spacing w:after="120"/>
      <w:ind w:left="1512" w:hanging="360"/>
    </w:pPr>
    <w:rPr>
      <w:rFonts w:ascii="Times New Roman" w:eastAsia="Times New Roman" w:hAnsi="Times New Roman"/>
      <w:color w:val="000000"/>
      <w:sz w:val="22"/>
    </w:rPr>
  </w:style>
  <w:style w:type="paragraph" w:customStyle="1" w:styleId="SubListBullet3">
    <w:name w:val="Sub List Bullet 3"/>
    <w:next w:val="SubAnswer"/>
    <w:rsid w:val="008F5E23"/>
    <w:pPr>
      <w:spacing w:after="240"/>
      <w:ind w:left="1512" w:hanging="360"/>
    </w:pPr>
    <w:rPr>
      <w:rFonts w:ascii="Times New Roman" w:eastAsia="Times New Roman" w:hAnsi="Times New Roman"/>
      <w:color w:val="000000"/>
      <w:sz w:val="22"/>
    </w:rPr>
  </w:style>
  <w:style w:type="paragraph" w:customStyle="1" w:styleId="SubQuestion">
    <w:name w:val="Sub Question"/>
    <w:next w:val="SubAnswer"/>
    <w:rsid w:val="008F5E23"/>
    <w:pPr>
      <w:tabs>
        <w:tab w:val="left" w:pos="1152"/>
      </w:tabs>
      <w:spacing w:before="60" w:after="120"/>
      <w:ind w:left="1152" w:hanging="576"/>
    </w:pPr>
    <w:rPr>
      <w:rFonts w:ascii="Times New Roman" w:eastAsia="Times New Roman" w:hAnsi="Times New Roman"/>
      <w:b/>
      <w:color w:val="000000"/>
      <w:sz w:val="22"/>
    </w:rPr>
  </w:style>
  <w:style w:type="paragraph" w:customStyle="1" w:styleId="TableBulletSub0">
    <w:name w:val="Table Bullet Sub"/>
    <w:rsid w:val="008F5E23"/>
    <w:pPr>
      <w:spacing w:before="60" w:after="60"/>
      <w:ind w:left="864" w:hanging="360"/>
    </w:pPr>
    <w:rPr>
      <w:rFonts w:ascii="Times New Roman" w:eastAsia="Times New Roman" w:hAnsi="Times New Roman"/>
      <w:color w:val="000000"/>
    </w:rPr>
  </w:style>
  <w:style w:type="paragraph" w:customStyle="1" w:styleId="normalred">
    <w:name w:val="normal red"/>
    <w:basedOn w:val="Normal"/>
    <w:rsid w:val="008F5E23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i/>
      <w:color w:val="FF0000"/>
      <w:lang w:val="en-GB"/>
    </w:rPr>
  </w:style>
  <w:style w:type="paragraph" w:customStyle="1" w:styleId="NormalGreen">
    <w:name w:val="Normal Green"/>
    <w:basedOn w:val="Normal"/>
    <w:rsid w:val="008F5E23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color w:val="00FF00"/>
      <w:lang w:val="en-GB"/>
    </w:rPr>
  </w:style>
  <w:style w:type="character" w:customStyle="1" w:styleId="Redletter">
    <w:name w:val="Red letter"/>
    <w:basedOn w:val="DefaultParagraphFont"/>
    <w:rsid w:val="008F5E23"/>
    <w:rPr>
      <w:rFonts w:ascii="Times New Roman" w:hAnsi="Times New Roman"/>
      <w:color w:val="FF0000"/>
    </w:rPr>
  </w:style>
  <w:style w:type="paragraph" w:customStyle="1" w:styleId="AssumptionMain">
    <w:name w:val="Assumption Main"/>
    <w:basedOn w:val="Normal"/>
    <w:rsid w:val="008F5E23"/>
    <w:pPr>
      <w:widowControl w:val="0"/>
      <w:ind w:left="360" w:hanging="360"/>
    </w:pPr>
    <w:rPr>
      <w:lang w:val="en-GB"/>
    </w:rPr>
  </w:style>
  <w:style w:type="paragraph" w:customStyle="1" w:styleId="MapTitleContinued">
    <w:name w:val="Map Title. Continued"/>
    <w:basedOn w:val="Normal"/>
    <w:rsid w:val="008F5E23"/>
    <w:rPr>
      <w:rFonts w:ascii="Helvetica" w:hAnsi="Helvetica"/>
      <w:b/>
      <w:sz w:val="32"/>
      <w:lang w:val="en-GB"/>
    </w:rPr>
  </w:style>
  <w:style w:type="paragraph" w:customStyle="1" w:styleId="ContinuedTableLabe">
    <w:name w:val="Continued Table Labe"/>
    <w:basedOn w:val="Normal"/>
    <w:rsid w:val="008F5E23"/>
    <w:rPr>
      <w:rFonts w:ascii="Times" w:hAnsi="Times"/>
      <w:b/>
      <w:lang w:val="en-GB"/>
    </w:rPr>
  </w:style>
  <w:style w:type="paragraph" w:customStyle="1" w:styleId="term">
    <w:name w:val="term"/>
    <w:basedOn w:val="Normal"/>
    <w:next w:val="Normal"/>
    <w:rsid w:val="008F5E23"/>
    <w:pPr>
      <w:spacing w:before="160" w:after="160"/>
    </w:pPr>
    <w:rPr>
      <w:b/>
      <w:lang w:val="en-GB"/>
    </w:rPr>
  </w:style>
  <w:style w:type="character" w:styleId="Strong">
    <w:name w:val="Strong"/>
    <w:basedOn w:val="DefaultParagraphFont"/>
    <w:qFormat/>
    <w:rsid w:val="008F5E23"/>
    <w:rPr>
      <w:b/>
    </w:rPr>
  </w:style>
  <w:style w:type="paragraph" w:customStyle="1" w:styleId="Graphic">
    <w:name w:val="Graphic"/>
    <w:aliases w:val="gr,graphic"/>
    <w:basedOn w:val="BodyText"/>
    <w:link w:val="graphicChar"/>
    <w:rsid w:val="008F5E23"/>
    <w:pPr>
      <w:spacing w:before="240"/>
    </w:pPr>
    <w:rPr>
      <w:rFonts w:ascii="Arial" w:hAnsi="Arial"/>
      <w:sz w:val="20"/>
    </w:rPr>
  </w:style>
  <w:style w:type="paragraph" w:customStyle="1" w:styleId="Style2">
    <w:name w:val="Style2"/>
    <w:basedOn w:val="Normal"/>
    <w:rsid w:val="008F5E23"/>
    <w:pPr>
      <w:tabs>
        <w:tab w:val="left" w:pos="720"/>
      </w:tabs>
    </w:pPr>
  </w:style>
  <w:style w:type="paragraph" w:customStyle="1" w:styleId="Print-FromToSubjectDate">
    <w:name w:val="Print- From: To: Subject: Date:"/>
    <w:basedOn w:val="Normal"/>
    <w:rsid w:val="008F5E23"/>
    <w:pPr>
      <w:pBdr>
        <w:left w:val="single" w:sz="18" w:space="1" w:color="auto"/>
      </w:pBdr>
      <w:ind w:left="1080" w:hanging="1080"/>
    </w:pPr>
    <w:rPr>
      <w:lang w:val="en-GB"/>
    </w:rPr>
  </w:style>
  <w:style w:type="paragraph" w:customStyle="1" w:styleId="ServiceMatrixBullet">
    <w:name w:val="Service Matrix Bullet"/>
    <w:aliases w:val="SB,SMB"/>
    <w:basedOn w:val="Normal"/>
    <w:rsid w:val="008F5E23"/>
    <w:pPr>
      <w:tabs>
        <w:tab w:val="left" w:pos="162"/>
        <w:tab w:val="num" w:pos="360"/>
        <w:tab w:val="num" w:pos="720"/>
      </w:tabs>
    </w:pPr>
    <w:rPr>
      <w:sz w:val="16"/>
      <w:lang w:val="en-GB"/>
    </w:rPr>
  </w:style>
  <w:style w:type="paragraph" w:customStyle="1" w:styleId="ServiceMatrixHeader">
    <w:name w:val="Service Matrix Header"/>
    <w:aliases w:val="SH,SMH"/>
    <w:basedOn w:val="TableText"/>
    <w:rsid w:val="008F5E23"/>
    <w:pPr>
      <w:spacing w:after="0"/>
    </w:pPr>
    <w:rPr>
      <w:b/>
      <w:bCs/>
      <w:sz w:val="18"/>
    </w:rPr>
  </w:style>
  <w:style w:type="paragraph" w:customStyle="1" w:styleId="ServiceFoot">
    <w:name w:val="Service Foot"/>
    <w:aliases w:val="SF"/>
    <w:basedOn w:val="BodyTextIndent"/>
    <w:rsid w:val="008F5E23"/>
    <w:pPr>
      <w:spacing w:before="180" w:after="40"/>
    </w:pPr>
    <w:rPr>
      <w:b/>
      <w:sz w:val="18"/>
    </w:rPr>
  </w:style>
  <w:style w:type="character" w:styleId="FollowedHyperlink">
    <w:name w:val="FollowedHyperlink"/>
    <w:basedOn w:val="DefaultParagraphFont"/>
    <w:rsid w:val="008F5E23"/>
    <w:rPr>
      <w:color w:val="800080"/>
      <w:u w:val="single"/>
    </w:rPr>
  </w:style>
  <w:style w:type="character" w:customStyle="1" w:styleId="EmailStyle140">
    <w:name w:val="EmailStyle1401"/>
    <w:aliases w:val="EmailStyle1401"/>
    <w:basedOn w:val="DefaultParagraphFont"/>
    <w:personal/>
    <w:personalReply/>
    <w:rsid w:val="008F5E23"/>
    <w:rPr>
      <w:rFonts w:ascii="Arial" w:hAnsi="Arial" w:cs="Arial"/>
      <w:color w:val="000080"/>
      <w:sz w:val="20"/>
      <w:szCs w:val="20"/>
    </w:rPr>
  </w:style>
  <w:style w:type="character" w:customStyle="1" w:styleId="EmailStyle141">
    <w:name w:val="EmailStyle1411"/>
    <w:aliases w:val="EmailStyle1411"/>
    <w:basedOn w:val="DefaultParagraphFont"/>
    <w:personal/>
    <w:personalReply/>
    <w:rsid w:val="008F5E23"/>
    <w:rPr>
      <w:rFonts w:ascii="Arial" w:hAnsi="Arial" w:cs="Arial"/>
      <w:color w:val="000080"/>
      <w:sz w:val="20"/>
    </w:rPr>
  </w:style>
  <w:style w:type="paragraph" w:styleId="NormalIndent">
    <w:name w:val="Normal Indent"/>
    <w:basedOn w:val="Normal"/>
    <w:rsid w:val="008F5E23"/>
    <w:pPr>
      <w:ind w:left="720"/>
    </w:pPr>
    <w:rPr>
      <w:lang w:val="en-GB"/>
    </w:rPr>
  </w:style>
  <w:style w:type="paragraph" w:customStyle="1" w:styleId="ReplyForwardHeaders4">
    <w:name w:val="Reply/Forward Headers4"/>
    <w:basedOn w:val="Normal"/>
    <w:next w:val="Normal"/>
    <w:rsid w:val="008F5E23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  <w:lang w:val="en-GB"/>
    </w:rPr>
  </w:style>
  <w:style w:type="character" w:customStyle="1" w:styleId="EmailStyle144">
    <w:name w:val="EmailStyle1441"/>
    <w:aliases w:val="EmailStyle1441"/>
    <w:basedOn w:val="DefaultParagraphFont"/>
    <w:personal/>
    <w:rsid w:val="008F5E23"/>
    <w:rPr>
      <w:rFonts w:ascii="Arial" w:hAnsi="Arial" w:cs="Arial"/>
      <w:color w:val="993366"/>
      <w:sz w:val="20"/>
      <w:szCs w:val="20"/>
    </w:rPr>
  </w:style>
  <w:style w:type="paragraph" w:styleId="BodyText2">
    <w:name w:val="Body Text 2"/>
    <w:basedOn w:val="Normal"/>
    <w:rsid w:val="00CF5656"/>
    <w:pPr>
      <w:widowControl w:val="0"/>
      <w:spacing w:after="120"/>
      <w:jc w:val="both"/>
    </w:pPr>
    <w:rPr>
      <w:rFonts w:cs="Arial"/>
      <w:bCs/>
      <w:kern w:val="32"/>
    </w:rPr>
  </w:style>
  <w:style w:type="paragraph" w:customStyle="1" w:styleId="Tabletext0">
    <w:name w:val="Table text"/>
    <w:basedOn w:val="Normal"/>
    <w:rsid w:val="008F5E23"/>
    <w:pPr>
      <w:widowControl w:val="0"/>
      <w:spacing w:before="60" w:after="60"/>
    </w:pPr>
    <w:rPr>
      <w:lang w:val="en-GB"/>
    </w:rPr>
  </w:style>
  <w:style w:type="paragraph" w:customStyle="1" w:styleId="Resposibilities">
    <w:name w:val="Resposibilities"/>
    <w:autoRedefine/>
    <w:rsid w:val="008F5E23"/>
    <w:pPr>
      <w:widowControl w:val="0"/>
      <w:ind w:left="1080"/>
      <w:jc w:val="both"/>
    </w:pPr>
    <w:rPr>
      <w:rFonts w:ascii="Times New Roman" w:eastAsia="Times New Roman" w:hAnsi="Times New Roman"/>
      <w:bCs/>
      <w:i/>
      <w:u w:val="single"/>
    </w:rPr>
  </w:style>
  <w:style w:type="paragraph" w:styleId="BodyText3">
    <w:name w:val="Body Text 3"/>
    <w:basedOn w:val="Normal"/>
    <w:rsid w:val="008F5E23"/>
    <w:pPr>
      <w:widowControl w:val="0"/>
      <w:jc w:val="center"/>
    </w:pPr>
    <w:rPr>
      <w:sz w:val="16"/>
      <w:lang w:val="en-GB"/>
    </w:rPr>
  </w:style>
  <w:style w:type="paragraph" w:customStyle="1" w:styleId="eds">
    <w:name w:val="eds"/>
    <w:basedOn w:val="BodyText"/>
    <w:rsid w:val="008F5E23"/>
  </w:style>
  <w:style w:type="paragraph" w:styleId="PlainText">
    <w:name w:val="Plain Text"/>
    <w:basedOn w:val="Normal"/>
    <w:rsid w:val="008F5E23"/>
    <w:rPr>
      <w:rFonts w:ascii="Courier New" w:hAnsi="Courier New" w:cs="Courier New"/>
      <w:lang w:val="en-GB"/>
    </w:rPr>
  </w:style>
  <w:style w:type="paragraph" w:customStyle="1" w:styleId="StyleHeading1TimesNewRoman">
    <w:name w:val="Style Heading 1 + Times New Roman"/>
    <w:basedOn w:val="Heading1"/>
    <w:rsid w:val="008F5E23"/>
    <w:pPr>
      <w:tabs>
        <w:tab w:val="num" w:pos="1440"/>
      </w:tabs>
      <w:spacing w:before="360"/>
      <w:ind w:left="1440" w:hanging="360"/>
    </w:pPr>
    <w:rPr>
      <w:rFonts w:ascii="Times New Roman" w:hAnsi="Times New Roman"/>
      <w:bCs/>
      <w:spacing w:val="20"/>
    </w:rPr>
  </w:style>
  <w:style w:type="character" w:customStyle="1" w:styleId="Heading4Char">
    <w:name w:val="Heading 4 Char"/>
    <w:aliases w:val="h4 Char,H4 Char,(Alt+4) Char,H41 Char,(Alt+4)1 Char,H42 Char,(Alt+4)2 Char,H43 Char,(Alt+4)3 Char,H44 Char,(Alt+4)4 Char,H45 Char,(Alt+4)5 Char,H411 Char,(Alt+4)11 Char,H421 Char,(Alt+4)21 Char,H431 Char,(Alt+4)31 Char,H46 Char,H412 Char"/>
    <w:basedOn w:val="DefaultParagraphFont"/>
    <w:rsid w:val="008F5E23"/>
    <w:rPr>
      <w:b/>
      <w:sz w:val="24"/>
      <w:lang w:val="en-US" w:eastAsia="en-US" w:bidi="ar-SA"/>
    </w:rPr>
  </w:style>
  <w:style w:type="paragraph" w:customStyle="1" w:styleId="StyleBulletSub2bs2AutoChar">
    <w:name w:val="Style BulletSub 2bs2 + Auto Char"/>
    <w:basedOn w:val="BulletSub2Char"/>
    <w:link w:val="StyleBulletSub2bs2AutoCharChar"/>
    <w:rsid w:val="008F5E23"/>
    <w:pPr>
      <w:numPr>
        <w:numId w:val="0"/>
      </w:numPr>
      <w:tabs>
        <w:tab w:val="num" w:pos="360"/>
      </w:tabs>
      <w:ind w:left="1080" w:hanging="360"/>
    </w:pPr>
  </w:style>
  <w:style w:type="character" w:customStyle="1" w:styleId="StyleBulletSub2bs2AutoCharChar">
    <w:name w:val="Style BulletSub 2bs2 + Auto Char Char"/>
    <w:basedOn w:val="BulletSub2CharChar"/>
    <w:link w:val="StyleBulletSub2bs2AutoChar"/>
    <w:rsid w:val="008F5E23"/>
  </w:style>
  <w:style w:type="character" w:customStyle="1" w:styleId="BodyTextChar1">
    <w:name w:val="Body Text Char1"/>
    <w:aliases w:val="bt Char1"/>
    <w:basedOn w:val="DefaultParagraphFont"/>
    <w:rsid w:val="008F5E23"/>
    <w:rPr>
      <w:color w:val="000000"/>
      <w:sz w:val="22"/>
      <w:lang w:val="en-US" w:eastAsia="en-US" w:bidi="ar-SA"/>
    </w:rPr>
  </w:style>
  <w:style w:type="character" w:customStyle="1" w:styleId="BodyTextChar2Char">
    <w:name w:val="Body Text Char2 Char"/>
    <w:aliases w:val="Body Text Char Char Char,bt Char Char Char,body text Char Char Char,BODY TEXT Char Char Char,t Char Char Char,txt1 Char Char Char,T1 Char Char Char,Title 1 Char Char Char,Text Char Char Char,Teh2xt Char Char Char,tx Char Char Char"/>
    <w:basedOn w:val="DefaultParagraphFont"/>
    <w:rsid w:val="008F5E23"/>
    <w:rPr>
      <w:color w:val="000000"/>
      <w:sz w:val="22"/>
      <w:lang w:val="en-US" w:eastAsia="en-US" w:bidi="ar-SA"/>
    </w:rPr>
  </w:style>
  <w:style w:type="character" w:customStyle="1" w:styleId="HeaderChar">
    <w:name w:val="Header Char"/>
    <w:aliases w:val="h Char,ht Char,hd Char,foote Char,header Char"/>
    <w:basedOn w:val="DefaultParagraphFont"/>
    <w:link w:val="Header"/>
    <w:locked/>
    <w:rsid w:val="00347658"/>
    <w:rPr>
      <w:rFonts w:ascii="Times New Roman" w:eastAsia="Times New Roman" w:hAnsi="Times New Roman"/>
    </w:rPr>
  </w:style>
  <w:style w:type="paragraph" w:customStyle="1" w:styleId="bullets">
    <w:name w:val="bullets"/>
    <w:aliases w:val="Tables"/>
    <w:basedOn w:val="Normal"/>
    <w:rsid w:val="008F5E23"/>
    <w:pPr>
      <w:framePr w:hSpace="187" w:vSpace="187" w:wrap="around" w:hAnchor="text" w:yAlign="center"/>
      <w:widowControl w:val="0"/>
      <w:ind w:left="360" w:hanging="360"/>
    </w:pPr>
  </w:style>
  <w:style w:type="character" w:customStyle="1" w:styleId="BulletEMSub2Char">
    <w:name w:val="Bullet EM Sub2 Char"/>
    <w:aliases w:val="bes2 Char"/>
    <w:basedOn w:val="DefaultParagraphFont"/>
    <w:link w:val="BulletEMSub2"/>
    <w:rsid w:val="00366301"/>
    <w:rPr>
      <w:rFonts w:ascii="Times New Roman" w:eastAsia="Times New Roman" w:hAnsi="Times New Roman"/>
      <w:color w:val="000000"/>
      <w:sz w:val="22"/>
      <w:lang w:val="en-US" w:eastAsia="en-US" w:bidi="ar-SA"/>
    </w:rPr>
  </w:style>
  <w:style w:type="paragraph" w:customStyle="1" w:styleId="bullet30">
    <w:name w:val="bullet3"/>
    <w:basedOn w:val="Normal"/>
    <w:rsid w:val="003F572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qFormat/>
    <w:rsid w:val="008F5E23"/>
    <w:rPr>
      <w:i/>
      <w:iCs/>
    </w:rPr>
  </w:style>
  <w:style w:type="paragraph" w:customStyle="1" w:styleId="disclaim">
    <w:name w:val="disclaim"/>
    <w:basedOn w:val="Normal"/>
    <w:rsid w:val="008F5E23"/>
    <w:pPr>
      <w:spacing w:after="210"/>
    </w:pPr>
    <w:rPr>
      <w:rFonts w:eastAsia="Batang" w:cs="Arial"/>
      <w:color w:val="666666"/>
      <w:sz w:val="17"/>
      <w:szCs w:val="17"/>
      <w:lang w:eastAsia="ko-KR"/>
    </w:rPr>
  </w:style>
  <w:style w:type="character" w:customStyle="1" w:styleId="hide4flash1">
    <w:name w:val="hide4flash1"/>
    <w:basedOn w:val="DefaultParagraphFont"/>
    <w:rsid w:val="008F5E23"/>
    <w:rPr>
      <w:rFonts w:ascii="Arial" w:hAnsi="Arial" w:cs="Arial" w:hint="default"/>
      <w:vanish/>
      <w:webHidden w:val="0"/>
      <w:color w:val="FFFFFF"/>
      <w:sz w:val="17"/>
      <w:szCs w:val="17"/>
      <w:specVanish w:val="0"/>
    </w:rPr>
  </w:style>
  <w:style w:type="paragraph" w:customStyle="1" w:styleId="H11">
    <w:name w:val="H11"/>
    <w:basedOn w:val="Title2"/>
    <w:rsid w:val="008F5E23"/>
    <w:pPr>
      <w:jc w:val="left"/>
      <w:outlineLvl w:val="0"/>
    </w:pPr>
    <w:rPr>
      <w:rFonts w:ascii="Arial Narrow" w:hAnsi="Arial Narrow"/>
      <w:sz w:val="96"/>
    </w:rPr>
  </w:style>
  <w:style w:type="paragraph" w:styleId="FootnoteText">
    <w:name w:val="footnote text"/>
    <w:basedOn w:val="Normal"/>
    <w:semiHidden/>
    <w:rsid w:val="008F5E23"/>
    <w:rPr>
      <w:lang w:val="en-GB"/>
    </w:rPr>
  </w:style>
  <w:style w:type="character" w:styleId="FootnoteReference">
    <w:name w:val="footnote reference"/>
    <w:basedOn w:val="DefaultParagraphFont"/>
    <w:semiHidden/>
    <w:rsid w:val="008F5E23"/>
    <w:rPr>
      <w:vertAlign w:val="superscript"/>
    </w:rPr>
  </w:style>
  <w:style w:type="paragraph" w:customStyle="1" w:styleId="Bess3">
    <w:name w:val="Bess3"/>
    <w:basedOn w:val="BulletSub3"/>
    <w:rsid w:val="008F5E23"/>
    <w:pPr>
      <w:numPr>
        <w:numId w:val="0"/>
      </w:numPr>
      <w:tabs>
        <w:tab w:val="num" w:pos="-590"/>
        <w:tab w:val="num" w:pos="1440"/>
      </w:tabs>
      <w:ind w:left="1440" w:hanging="360"/>
    </w:pPr>
    <w:rPr>
      <w:snapToGrid w:val="0"/>
    </w:rPr>
  </w:style>
  <w:style w:type="paragraph" w:customStyle="1" w:styleId="copyright0">
    <w:name w:val="copyright"/>
    <w:rsid w:val="008F5E23"/>
    <w:pPr>
      <w:jc w:val="center"/>
    </w:pPr>
    <w:rPr>
      <w:rFonts w:ascii="Tms Rmn" w:eastAsia="Times New Roman" w:hAnsi="Tms Rmn"/>
      <w:noProof/>
      <w:sz w:val="16"/>
    </w:rPr>
  </w:style>
  <w:style w:type="paragraph" w:customStyle="1" w:styleId="p">
    <w:name w:val="p"/>
    <w:basedOn w:val="copyright0"/>
    <w:rsid w:val="008F5E23"/>
  </w:style>
  <w:style w:type="paragraph" w:customStyle="1" w:styleId="1Text">
    <w:name w:val="1 Text"/>
    <w:basedOn w:val="Normal"/>
    <w:rsid w:val="008F5E23"/>
    <w:pPr>
      <w:spacing w:after="80"/>
      <w:ind w:left="1440"/>
    </w:pPr>
    <w:rPr>
      <w:lang w:val="en-GB"/>
    </w:rPr>
  </w:style>
  <w:style w:type="paragraph" w:customStyle="1" w:styleId="1aBullets">
    <w:name w:val="1a Bullets"/>
    <w:basedOn w:val="Normal"/>
    <w:rsid w:val="008F5E23"/>
    <w:pPr>
      <w:tabs>
        <w:tab w:val="num" w:pos="1440"/>
        <w:tab w:val="num" w:pos="2160"/>
      </w:tabs>
      <w:spacing w:after="120"/>
      <w:ind w:left="2160" w:hanging="360"/>
    </w:pPr>
    <w:rPr>
      <w:lang w:val="en-GB"/>
    </w:rPr>
  </w:style>
  <w:style w:type="paragraph" w:customStyle="1" w:styleId="BodyCopy">
    <w:name w:val="Body Copy"/>
    <w:rsid w:val="008F5E23"/>
    <w:pPr>
      <w:spacing w:before="240" w:line="360" w:lineRule="auto"/>
    </w:pPr>
    <w:rPr>
      <w:rFonts w:ascii="Times New Roman" w:eastAsia="Times New Roman" w:hAnsi="Times New Roman"/>
      <w:sz w:val="24"/>
    </w:rPr>
  </w:style>
  <w:style w:type="paragraph" w:customStyle="1" w:styleId="Normal-Notes">
    <w:name w:val="Normal - Notes"/>
    <w:basedOn w:val="Normal"/>
    <w:rsid w:val="008F5E23"/>
    <w:rPr>
      <w:i/>
      <w:color w:val="0000FF"/>
      <w:lang w:val="en-GB"/>
    </w:rPr>
  </w:style>
  <w:style w:type="character" w:customStyle="1" w:styleId="paratext">
    <w:name w:val="paratext"/>
    <w:basedOn w:val="DefaultParagraphFont"/>
    <w:rsid w:val="008F5E23"/>
  </w:style>
  <w:style w:type="character" w:customStyle="1" w:styleId="BodyTextCharChar">
    <w:name w:val="Body Text Char Char"/>
    <w:aliases w:val="bt Char Char,body text Char Char,BODY TEXT Char Char,t Char Char,txt1 Char Char,T1 Char Char,Title 1 Char Char,Text Char Char,Teh2xt Char Char,Block text Char Char,tx Char Char,sp Char Char,text Char Char,sbs Char Char,BT Char Char"/>
    <w:basedOn w:val="DefaultParagraphFont"/>
    <w:rsid w:val="008F5E23"/>
    <w:rPr>
      <w:color w:val="000000"/>
      <w:sz w:val="22"/>
      <w:lang w:val="en-US" w:eastAsia="en-US" w:bidi="ar-SA"/>
    </w:rPr>
  </w:style>
  <w:style w:type="numbering" w:styleId="1ai">
    <w:name w:val="Outline List 1"/>
    <w:basedOn w:val="NoList"/>
    <w:rsid w:val="008F5E23"/>
    <w:pPr>
      <w:numPr>
        <w:numId w:val="1"/>
      </w:numPr>
    </w:pPr>
  </w:style>
  <w:style w:type="paragraph" w:customStyle="1" w:styleId="1Normal">
    <w:name w:val="1 Normal"/>
    <w:basedOn w:val="Normal"/>
    <w:rsid w:val="008F5E23"/>
    <w:pPr>
      <w:widowControl w:val="0"/>
    </w:pPr>
  </w:style>
  <w:style w:type="paragraph" w:customStyle="1" w:styleId="BulletEMSub">
    <w:name w:val="Bullet EM Sub"/>
    <w:aliases w:val="bes"/>
    <w:rsid w:val="007B739C"/>
    <w:pPr>
      <w:numPr>
        <w:numId w:val="2"/>
      </w:numPr>
      <w:tabs>
        <w:tab w:val="clear" w:pos="-950"/>
        <w:tab w:val="num" w:pos="720"/>
      </w:tabs>
    </w:pPr>
    <w:rPr>
      <w:rFonts w:ascii="Times New Roman" w:eastAsia="Times New Roman" w:hAnsi="Times New Roman"/>
      <w:color w:val="000000"/>
      <w:sz w:val="22"/>
    </w:rPr>
  </w:style>
  <w:style w:type="paragraph" w:customStyle="1" w:styleId="BulletEMSub2">
    <w:name w:val="Bullet EM Sub2"/>
    <w:aliases w:val="bes2"/>
    <w:link w:val="BulletEMSub2Char"/>
    <w:rsid w:val="00366301"/>
    <w:pPr>
      <w:numPr>
        <w:numId w:val="3"/>
      </w:numPr>
      <w:spacing w:after="120"/>
      <w:ind w:left="1080"/>
    </w:pPr>
    <w:rPr>
      <w:rFonts w:ascii="Times New Roman" w:eastAsia="Times New Roman" w:hAnsi="Times New Roman"/>
      <w:color w:val="000000"/>
      <w:sz w:val="22"/>
    </w:rPr>
  </w:style>
  <w:style w:type="paragraph" w:customStyle="1" w:styleId="BulletEMSub3">
    <w:name w:val="Bullet EM Sub3"/>
    <w:aliases w:val="bes3"/>
    <w:rsid w:val="0023101D"/>
    <w:pPr>
      <w:numPr>
        <w:numId w:val="4"/>
      </w:numPr>
      <w:tabs>
        <w:tab w:val="clear" w:pos="-950"/>
        <w:tab w:val="num" w:pos="720"/>
      </w:tabs>
      <w:spacing w:after="240"/>
    </w:pPr>
    <w:rPr>
      <w:rFonts w:ascii="Times New Roman" w:eastAsia="Times New Roman" w:hAnsi="Times New Roman"/>
      <w:color w:val="000000"/>
      <w:sz w:val="22"/>
    </w:rPr>
  </w:style>
  <w:style w:type="paragraph" w:customStyle="1" w:styleId="BulletENSub2">
    <w:name w:val="Bullet EN Sub 2"/>
    <w:aliases w:val="bess2"/>
    <w:basedOn w:val="BulletSub2Char"/>
    <w:rsid w:val="008F5E23"/>
    <w:pPr>
      <w:numPr>
        <w:numId w:val="0"/>
      </w:numPr>
      <w:tabs>
        <w:tab w:val="left" w:pos="1260"/>
      </w:tabs>
    </w:pPr>
  </w:style>
  <w:style w:type="paragraph" w:customStyle="1" w:styleId="BulletENsub">
    <w:name w:val="Bullet EN sub"/>
    <w:aliases w:val="bess"/>
    <w:basedOn w:val="BulletSub"/>
    <w:rsid w:val="008F5E23"/>
    <w:pPr>
      <w:numPr>
        <w:numId w:val="0"/>
      </w:numPr>
      <w:tabs>
        <w:tab w:val="clear" w:pos="1080"/>
        <w:tab w:val="left" w:pos="1260"/>
      </w:tabs>
    </w:pPr>
  </w:style>
  <w:style w:type="paragraph" w:customStyle="1" w:styleId="BulletENsub3">
    <w:name w:val="Bullet EN sub3"/>
    <w:aliases w:val="bess3"/>
    <w:basedOn w:val="BulletSub3"/>
    <w:rsid w:val="008F5E23"/>
    <w:pPr>
      <w:numPr>
        <w:numId w:val="0"/>
      </w:numPr>
      <w:tabs>
        <w:tab w:val="left" w:pos="1260"/>
      </w:tabs>
    </w:pPr>
  </w:style>
  <w:style w:type="paragraph" w:customStyle="1" w:styleId="Heading">
    <w:name w:val="Heading"/>
    <w:basedOn w:val="Heading2"/>
    <w:rsid w:val="008F5E23"/>
    <w:pPr>
      <w:keepLines w:val="0"/>
      <w:autoSpaceDE w:val="0"/>
      <w:autoSpaceDN w:val="0"/>
      <w:adjustRightInd w:val="0"/>
      <w:spacing w:before="0" w:after="100"/>
      <w:ind w:left="1080"/>
    </w:pPr>
    <w:rPr>
      <w:rFonts w:cs="Arial"/>
      <w:color w:val="70A0B8"/>
      <w:sz w:val="20"/>
      <w:szCs w:val="20"/>
    </w:rPr>
  </w:style>
  <w:style w:type="paragraph" w:customStyle="1" w:styleId="Heading3Text">
    <w:name w:val="Heading 3 Text"/>
    <w:basedOn w:val="Normal"/>
    <w:rsid w:val="008F5E23"/>
    <w:pPr>
      <w:numPr>
        <w:ilvl w:val="3"/>
        <w:numId w:val="8"/>
      </w:numPr>
      <w:tabs>
        <w:tab w:val="clear" w:pos="2340"/>
        <w:tab w:val="num" w:pos="2880"/>
      </w:tabs>
      <w:ind w:left="2880" w:hanging="360"/>
    </w:pPr>
  </w:style>
  <w:style w:type="paragraph" w:styleId="ListNumber2">
    <w:name w:val="List Number 2"/>
    <w:basedOn w:val="Normal"/>
    <w:rsid w:val="00CF5656"/>
    <w:pPr>
      <w:numPr>
        <w:numId w:val="29"/>
      </w:numPr>
      <w:tabs>
        <w:tab w:val="clear" w:pos="720"/>
        <w:tab w:val="num" w:pos="1080"/>
      </w:tabs>
      <w:spacing w:after="120"/>
      <w:ind w:left="1440"/>
    </w:pPr>
  </w:style>
  <w:style w:type="paragraph" w:customStyle="1" w:styleId="B12">
    <w:name w:val="B12"/>
    <w:basedOn w:val="Bullet"/>
    <w:rsid w:val="008F5E23"/>
  </w:style>
  <w:style w:type="paragraph" w:customStyle="1" w:styleId="Bs22">
    <w:name w:val="Bs22"/>
    <w:basedOn w:val="BulletSub2Char"/>
    <w:rsid w:val="00D9707B"/>
  </w:style>
  <w:style w:type="paragraph" w:customStyle="1" w:styleId="Ds2">
    <w:name w:val="Ds2"/>
    <w:basedOn w:val="Bullet2"/>
    <w:rsid w:val="00924729"/>
    <w:pPr>
      <w:numPr>
        <w:ilvl w:val="1"/>
        <w:numId w:val="11"/>
      </w:numPr>
    </w:pPr>
  </w:style>
  <w:style w:type="character" w:styleId="CommentReference">
    <w:name w:val="annotation reference"/>
    <w:basedOn w:val="DefaultParagraphFont"/>
    <w:semiHidden/>
    <w:rsid w:val="00DF4CFD"/>
    <w:rPr>
      <w:sz w:val="16"/>
      <w:szCs w:val="16"/>
    </w:rPr>
  </w:style>
  <w:style w:type="character" w:customStyle="1" w:styleId="Bullet2Char">
    <w:name w:val="Bullet 2 Char"/>
    <w:aliases w:val="b2 Char,bullet single Char,double Char,b2b2 Char,bullet Char,EDS sub bullet Char,bu Char,B1 Char,bullet double Char,bl Char,bullet text Char,2nd level bullet Char,bullet2 Char,8 Char,B2 Char,BL Char,bullet double-space Char,Bullets Char"/>
    <w:basedOn w:val="DefaultParagraphFont"/>
    <w:link w:val="Bullet2"/>
    <w:rsid w:val="00013AFF"/>
    <w:rPr>
      <w:rFonts w:ascii="Times New Roman" w:eastAsia="Times New Roman" w:hAnsi="Times New Roman"/>
      <w:color w:val="000000"/>
      <w:sz w:val="22"/>
      <w:lang w:val="en-US" w:eastAsia="en-US" w:bidi="ar-SA"/>
    </w:rPr>
  </w:style>
  <w:style w:type="paragraph" w:customStyle="1" w:styleId="EDSanswer">
    <w:name w:val="EDS answer"/>
    <w:aliases w:val="ea"/>
    <w:link w:val="EDSanswerChar"/>
    <w:rsid w:val="00553F70"/>
    <w:pPr>
      <w:spacing w:before="60" w:after="60"/>
    </w:pPr>
    <w:rPr>
      <w:rFonts w:ascii="Times New Roman" w:eastAsia="Times New Roman" w:hAnsi="Times New Roman"/>
      <w:color w:val="000000"/>
      <w:sz w:val="22"/>
    </w:rPr>
  </w:style>
  <w:style w:type="character" w:customStyle="1" w:styleId="EDSanswerChar">
    <w:name w:val="EDS answer Char"/>
    <w:aliases w:val="ea Char"/>
    <w:basedOn w:val="DefaultParagraphFont"/>
    <w:link w:val="EDSanswer"/>
    <w:rsid w:val="00553F70"/>
    <w:rPr>
      <w:rFonts w:ascii="Times New Roman" w:eastAsia="Times New Roman" w:hAnsi="Times New Roman"/>
      <w:color w:val="000000"/>
      <w:sz w:val="22"/>
      <w:lang w:val="en-US" w:eastAsia="en-US" w:bidi="ar-SA"/>
    </w:rPr>
  </w:style>
  <w:style w:type="paragraph" w:customStyle="1" w:styleId="Bullet3">
    <w:name w:val="Bullet 3"/>
    <w:aliases w:val="b3,bullet 3,Bullet3,bullet 3 + Auto,Bullet3 + After:  12 pt"/>
    <w:next w:val="BodyText"/>
    <w:link w:val="Bullet3Char"/>
    <w:rsid w:val="00013AFF"/>
    <w:pPr>
      <w:numPr>
        <w:numId w:val="25"/>
      </w:numPr>
      <w:spacing w:after="240"/>
      <w:ind w:left="720"/>
    </w:pPr>
    <w:rPr>
      <w:rFonts w:ascii="Times New Roman" w:eastAsia="Times New Roman" w:hAnsi="Times New Roman"/>
      <w:color w:val="000000"/>
      <w:sz w:val="22"/>
    </w:rPr>
  </w:style>
  <w:style w:type="character" w:customStyle="1" w:styleId="CaptionChar">
    <w:name w:val="Caption Char"/>
    <w:aliases w:val="cp Char,EDS Caption Char"/>
    <w:basedOn w:val="DefaultParagraphFont"/>
    <w:link w:val="Caption"/>
    <w:rsid w:val="00650E9D"/>
    <w:rPr>
      <w:rFonts w:ascii="Arial" w:hAnsi="Arial" w:cs="Arial"/>
      <w:b/>
      <w:bCs/>
      <w:color w:val="000080"/>
      <w:lang w:val="en-US" w:eastAsia="en-US" w:bidi="ar-SA"/>
    </w:rPr>
  </w:style>
  <w:style w:type="character" w:customStyle="1" w:styleId="graphicChar">
    <w:name w:val="graphic Char"/>
    <w:aliases w:val="gr Char"/>
    <w:basedOn w:val="DefaultParagraphFont"/>
    <w:link w:val="Graphic"/>
    <w:rsid w:val="00650E9D"/>
    <w:rPr>
      <w:rFonts w:ascii="Arial" w:hAnsi="Arial"/>
      <w:color w:val="000000"/>
      <w:lang w:val="en-US" w:eastAsia="en-US" w:bidi="ar-SA"/>
    </w:rPr>
  </w:style>
  <w:style w:type="paragraph" w:customStyle="1" w:styleId="EDSBUllet2">
    <w:name w:val="EDS BUllet 2"/>
    <w:basedOn w:val="Normal"/>
    <w:rsid w:val="00CF5656"/>
    <w:pPr>
      <w:numPr>
        <w:numId w:val="17"/>
      </w:numPr>
      <w:tabs>
        <w:tab w:val="left" w:pos="648"/>
        <w:tab w:val="left" w:pos="1368"/>
      </w:tabs>
      <w:spacing w:after="60"/>
    </w:pPr>
  </w:style>
  <w:style w:type="paragraph" w:customStyle="1" w:styleId="StyleEDSResponseBullet2Underline">
    <w:name w:val="Style EDS Response Bullet 2 + Underline"/>
    <w:basedOn w:val="Normal"/>
    <w:rsid w:val="00CF5656"/>
    <w:pPr>
      <w:spacing w:after="60"/>
    </w:pPr>
    <w:rPr>
      <w:u w:val="single"/>
    </w:rPr>
  </w:style>
  <w:style w:type="paragraph" w:customStyle="1" w:styleId="EDSResponseBullet2">
    <w:name w:val="EDS Response Bullet 2"/>
    <w:basedOn w:val="BodyText"/>
    <w:rsid w:val="00CF5656"/>
    <w:pPr>
      <w:spacing w:after="60"/>
    </w:pPr>
    <w:rPr>
      <w:color w:val="auto"/>
      <w:szCs w:val="22"/>
    </w:rPr>
  </w:style>
  <w:style w:type="paragraph" w:customStyle="1" w:styleId="EDSResponseBullet1">
    <w:name w:val="EDS Response Bullet 1"/>
    <w:rsid w:val="00CF5656"/>
    <w:pPr>
      <w:numPr>
        <w:numId w:val="18"/>
      </w:numPr>
    </w:pPr>
    <w:rPr>
      <w:rFonts w:ascii="Times New Roman" w:eastAsia="Batang" w:hAnsi="Times New Roman"/>
      <w:color w:val="000000"/>
      <w:sz w:val="22"/>
    </w:rPr>
  </w:style>
  <w:style w:type="paragraph" w:customStyle="1" w:styleId="EDSResponseSubbullet2">
    <w:name w:val="EDS Response Subbullet 2"/>
    <w:rsid w:val="00CF5656"/>
    <w:pPr>
      <w:numPr>
        <w:numId w:val="5"/>
      </w:numPr>
      <w:spacing w:after="120"/>
    </w:pPr>
    <w:rPr>
      <w:rFonts w:ascii="Times New Roman" w:eastAsia="Batang" w:hAnsi="Times New Roman"/>
      <w:color w:val="000000"/>
      <w:sz w:val="22"/>
    </w:rPr>
  </w:style>
  <w:style w:type="paragraph" w:customStyle="1" w:styleId="EDSresponsebullets">
    <w:name w:val="EDS response bullets"/>
    <w:aliases w:val="erb"/>
    <w:basedOn w:val="Normal"/>
    <w:rsid w:val="00CF5656"/>
    <w:pPr>
      <w:numPr>
        <w:numId w:val="21"/>
      </w:numPr>
      <w:spacing w:before="60" w:after="60"/>
    </w:pPr>
  </w:style>
  <w:style w:type="paragraph" w:customStyle="1" w:styleId="BulletSub2">
    <w:name w:val="BulletSub 2"/>
    <w:aliases w:val="bs2"/>
    <w:link w:val="BulletSub2Char1"/>
    <w:rsid w:val="00371D80"/>
    <w:pPr>
      <w:numPr>
        <w:numId w:val="26"/>
      </w:numPr>
      <w:tabs>
        <w:tab w:val="clear" w:pos="0"/>
      </w:tabs>
      <w:spacing w:after="120"/>
      <w:ind w:left="1080"/>
    </w:pPr>
    <w:rPr>
      <w:rFonts w:ascii="Calibri" w:eastAsia="Times New Roman" w:hAnsi="Calibri"/>
      <w:color w:val="000000"/>
      <w:sz w:val="22"/>
    </w:rPr>
  </w:style>
  <w:style w:type="paragraph" w:customStyle="1" w:styleId="Bullet1-2orsubbulletsinList">
    <w:name w:val="Bullet 1 - &gt;2 or sub bullets in List"/>
    <w:basedOn w:val="Bullet"/>
    <w:link w:val="Bullet1-2orsubbulletsinListChar"/>
    <w:rsid w:val="00366301"/>
  </w:style>
  <w:style w:type="paragraph" w:styleId="ListNumber">
    <w:name w:val="List Number"/>
    <w:basedOn w:val="Normal"/>
    <w:rsid w:val="00CF5656"/>
    <w:pPr>
      <w:numPr>
        <w:numId w:val="28"/>
      </w:numPr>
      <w:tabs>
        <w:tab w:val="clear" w:pos="360"/>
        <w:tab w:val="num" w:pos="1080"/>
      </w:tabs>
      <w:spacing w:after="120"/>
      <w:ind w:left="1080"/>
    </w:pPr>
  </w:style>
  <w:style w:type="paragraph" w:styleId="ListNumber3">
    <w:name w:val="List Number 3"/>
    <w:basedOn w:val="Normal"/>
    <w:rsid w:val="00CF5656"/>
    <w:pPr>
      <w:numPr>
        <w:numId w:val="30"/>
      </w:numPr>
    </w:pPr>
  </w:style>
  <w:style w:type="paragraph" w:customStyle="1" w:styleId="Heading3Numbered">
    <w:name w:val="Heading 3 Numbered"/>
    <w:basedOn w:val="Normal"/>
    <w:rsid w:val="00EA36A2"/>
    <w:pPr>
      <w:tabs>
        <w:tab w:val="left" w:pos="1080"/>
        <w:tab w:val="num" w:pos="1392"/>
      </w:tabs>
      <w:ind w:left="1392" w:hanging="1080"/>
    </w:pPr>
    <w:rPr>
      <w:rFonts w:ascii="Times New Roman Bold" w:hAnsi="Times New Roman Bold"/>
      <w:b/>
      <w:color w:val="000000"/>
      <w:sz w:val="28"/>
      <w:lang w:val="en-CA"/>
    </w:rPr>
  </w:style>
  <w:style w:type="character" w:customStyle="1" w:styleId="TableTextChar1">
    <w:name w:val="Table Text Char1"/>
    <w:aliases w:val="tt Char1,table text Char1,table Body Text Char1"/>
    <w:basedOn w:val="DefaultParagraphFont"/>
    <w:link w:val="TableText"/>
    <w:rsid w:val="00EA36A2"/>
    <w:rPr>
      <w:rFonts w:ascii="Times New Roman" w:eastAsia="Times New Roman" w:hAnsi="Times New Roman"/>
      <w:color w:val="000000"/>
      <w:lang w:val="en-US" w:eastAsia="en-US" w:bidi="ar-SA"/>
    </w:rPr>
  </w:style>
  <w:style w:type="character" w:customStyle="1" w:styleId="Heading3Char">
    <w:name w:val="Heading 3 Char"/>
    <w:aliases w:val="h3 Char,(Alt+3) Char,H3 Char,h31 Char,h32 Char,h311 Char,h33 Char,h312 Char,h34 Char,h313 Char,h35 Char,h314 Char,h36 Char,h315 Char,h37 Char,h316 Char,h38 Char,h317 Char,h39 Char,h318 Char,h310 Char,h319 Char,h3110 Char,h320 Char,3 Char"/>
    <w:basedOn w:val="DefaultParagraphFont"/>
    <w:link w:val="Heading3"/>
    <w:rsid w:val="00B37EB8"/>
    <w:rPr>
      <w:rFonts w:ascii="Calibri" w:eastAsia="Times New Roman" w:hAnsi="Calibri"/>
      <w:b/>
      <w:sz w:val="22"/>
      <w:szCs w:val="22"/>
    </w:rPr>
  </w:style>
  <w:style w:type="character" w:customStyle="1" w:styleId="Bullet1-2orsubbulletsinListChar">
    <w:name w:val="Bullet 1 - &gt;2 or sub bullets in List Char"/>
    <w:basedOn w:val="DefaultParagraphFont"/>
    <w:link w:val="Bullet1-2orsubbulletsinList"/>
    <w:rsid w:val="00366301"/>
    <w:rPr>
      <w:color w:val="000000"/>
      <w:sz w:val="22"/>
      <w:lang w:val="en-US" w:eastAsia="en-US" w:bidi="ar-SA"/>
    </w:rPr>
  </w:style>
  <w:style w:type="paragraph" w:customStyle="1" w:styleId="EDSResponse">
    <w:name w:val="EDS Response"/>
    <w:aliases w:val="er"/>
    <w:link w:val="EDSResponseChar"/>
    <w:rsid w:val="00497293"/>
    <w:pPr>
      <w:keepNext/>
      <w:spacing w:before="120" w:after="120"/>
    </w:pPr>
    <w:rPr>
      <w:rFonts w:ascii="Times New Roman" w:eastAsia="Times New Roman" w:hAnsi="Times New Roman"/>
      <w:sz w:val="22"/>
      <w:szCs w:val="22"/>
    </w:rPr>
  </w:style>
  <w:style w:type="character" w:customStyle="1" w:styleId="EDSResponseChar">
    <w:name w:val="EDS Response Char"/>
    <w:basedOn w:val="DefaultParagraphFont"/>
    <w:link w:val="EDSResponse"/>
    <w:rsid w:val="00497293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BulletSub2Char1">
    <w:name w:val="BulletSub 2 Char1"/>
    <w:aliases w:val="bs2 Char1"/>
    <w:basedOn w:val="DefaultParagraphFont"/>
    <w:link w:val="BulletSub2"/>
    <w:rsid w:val="00371D80"/>
    <w:rPr>
      <w:rFonts w:ascii="Calibri" w:eastAsia="Times New Roman" w:hAnsi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797F32"/>
    <w:pPr>
      <w:ind w:left="720"/>
      <w:contextualSpacing/>
    </w:pPr>
  </w:style>
  <w:style w:type="paragraph" w:customStyle="1" w:styleId="bulletedlist">
    <w:name w:val="_bulleted_list"/>
    <w:basedOn w:val="Normal"/>
    <w:rsid w:val="00B26F4A"/>
    <w:pPr>
      <w:numPr>
        <w:numId w:val="42"/>
      </w:numPr>
      <w:tabs>
        <w:tab w:val="left" w:pos="1080"/>
      </w:tabs>
    </w:pPr>
    <w:rPr>
      <w:rFonts w:eastAsia="Arial Unicode MS"/>
      <w:color w:val="000000"/>
    </w:rPr>
  </w:style>
  <w:style w:type="paragraph" w:customStyle="1" w:styleId="bulletedsublist">
    <w:name w:val="_bulleted_sublist"/>
    <w:basedOn w:val="bulletedlist"/>
    <w:qFormat/>
    <w:rsid w:val="00B26F4A"/>
    <w:pPr>
      <w:numPr>
        <w:numId w:val="43"/>
      </w:numPr>
      <w:tabs>
        <w:tab w:val="clear" w:pos="1080"/>
      </w:tabs>
    </w:pPr>
  </w:style>
  <w:style w:type="paragraph" w:customStyle="1" w:styleId="H1">
    <w:name w:val="_H1"/>
    <w:qFormat/>
    <w:rsid w:val="00B26F4A"/>
    <w:pPr>
      <w:numPr>
        <w:numId w:val="48"/>
      </w:numPr>
      <w:spacing w:before="240" w:after="240"/>
      <w:outlineLvl w:val="0"/>
    </w:pPr>
    <w:rPr>
      <w:rFonts w:ascii="Arial" w:eastAsia="Times New Roman" w:hAnsi="Arial"/>
      <w:b/>
      <w:sz w:val="24"/>
      <w:szCs w:val="22"/>
    </w:rPr>
  </w:style>
  <w:style w:type="paragraph" w:customStyle="1" w:styleId="H2">
    <w:name w:val="_H2"/>
    <w:basedOn w:val="H1"/>
    <w:qFormat/>
    <w:rsid w:val="00B26F4A"/>
    <w:pPr>
      <w:numPr>
        <w:ilvl w:val="1"/>
      </w:numPr>
      <w:outlineLvl w:val="1"/>
    </w:pPr>
    <w:rPr>
      <w:sz w:val="22"/>
      <w:szCs w:val="20"/>
    </w:rPr>
  </w:style>
  <w:style w:type="paragraph" w:customStyle="1" w:styleId="H3">
    <w:name w:val="_H3"/>
    <w:basedOn w:val="H2"/>
    <w:qFormat/>
    <w:rsid w:val="00B26F4A"/>
    <w:pPr>
      <w:numPr>
        <w:ilvl w:val="2"/>
      </w:numPr>
      <w:outlineLvl w:val="2"/>
    </w:pPr>
    <w:rPr>
      <w:sz w:val="20"/>
      <w:szCs w:val="18"/>
    </w:rPr>
  </w:style>
  <w:style w:type="paragraph" w:customStyle="1" w:styleId="H4">
    <w:name w:val="_H4"/>
    <w:basedOn w:val="H3"/>
    <w:qFormat/>
    <w:rsid w:val="00B26F4A"/>
    <w:pPr>
      <w:keepNext/>
      <w:keepLines/>
      <w:numPr>
        <w:ilvl w:val="3"/>
      </w:numPr>
      <w:outlineLvl w:val="3"/>
    </w:pPr>
    <w:rPr>
      <w:rFonts w:ascii="Arial Bold" w:hAnsi="Arial Bold"/>
      <w:spacing w:val="14"/>
      <w:sz w:val="16"/>
    </w:rPr>
  </w:style>
  <w:style w:type="paragraph" w:customStyle="1" w:styleId="H5">
    <w:name w:val="_H5"/>
    <w:basedOn w:val="H4"/>
    <w:qFormat/>
    <w:rsid w:val="00B26F4A"/>
    <w:pPr>
      <w:numPr>
        <w:ilvl w:val="4"/>
      </w:numPr>
    </w:pPr>
    <w:rPr>
      <w:rFonts w:ascii="Arial" w:hAnsi="Arial"/>
      <w:color w:val="808080" w:themeColor="background1" w:themeShade="80"/>
    </w:rPr>
  </w:style>
  <w:style w:type="paragraph" w:customStyle="1" w:styleId="Listcontractitems1decimal">
    <w:name w:val="_List_contract_items_1_decimal"/>
    <w:qFormat/>
    <w:rsid w:val="00B26F4A"/>
    <w:pPr>
      <w:numPr>
        <w:numId w:val="50"/>
      </w:numPr>
      <w:tabs>
        <w:tab w:val="left" w:pos="450"/>
      </w:tabs>
      <w:spacing w:before="120" w:after="120"/>
      <w:outlineLvl w:val="0"/>
    </w:pPr>
    <w:rPr>
      <w:rFonts w:ascii="Arial" w:eastAsia="Times New Roman" w:hAnsi="Arial"/>
      <w:b/>
      <w:i/>
      <w:sz w:val="22"/>
      <w:szCs w:val="22"/>
      <w:u w:val="single"/>
    </w:rPr>
  </w:style>
  <w:style w:type="paragraph" w:customStyle="1" w:styleId="Listcontractitems2decimal">
    <w:name w:val="_List_contract_items_2_decimal"/>
    <w:basedOn w:val="Listcontractitems1decimal"/>
    <w:rsid w:val="00B26F4A"/>
    <w:pPr>
      <w:numPr>
        <w:ilvl w:val="1"/>
      </w:numPr>
      <w:tabs>
        <w:tab w:val="clear" w:pos="450"/>
      </w:tabs>
      <w:outlineLvl w:val="1"/>
    </w:pPr>
    <w:rPr>
      <w:bCs/>
      <w:sz w:val="18"/>
    </w:rPr>
  </w:style>
  <w:style w:type="paragraph" w:customStyle="1" w:styleId="Listcontractitems3">
    <w:name w:val="_List_contract_items_3"/>
    <w:basedOn w:val="Listcontractitems2decimal"/>
    <w:qFormat/>
    <w:rsid w:val="00B26F4A"/>
    <w:pPr>
      <w:numPr>
        <w:ilvl w:val="0"/>
        <w:numId w:val="51"/>
      </w:numPr>
      <w:outlineLvl w:val="2"/>
    </w:pPr>
    <w:rPr>
      <w:u w:val="none"/>
    </w:rPr>
  </w:style>
  <w:style w:type="paragraph" w:customStyle="1" w:styleId="Listcontractitems4">
    <w:name w:val="_List_contract_items_4"/>
    <w:basedOn w:val="Listcontractitems3"/>
    <w:qFormat/>
    <w:rsid w:val="00B26F4A"/>
    <w:pPr>
      <w:numPr>
        <w:numId w:val="52"/>
      </w:numPr>
      <w:tabs>
        <w:tab w:val="left" w:pos="2160"/>
      </w:tabs>
      <w:outlineLvl w:val="3"/>
    </w:pPr>
    <w:rPr>
      <w:b w:val="0"/>
      <w:i w:val="0"/>
    </w:rPr>
  </w:style>
  <w:style w:type="paragraph" w:customStyle="1" w:styleId="Tablebody">
    <w:name w:val="_Table_body"/>
    <w:qFormat/>
    <w:rsid w:val="00B26F4A"/>
    <w:pPr>
      <w:spacing w:before="120" w:after="120"/>
    </w:pPr>
    <w:rPr>
      <w:rFonts w:ascii="Arial" w:eastAsia="Times New Roman" w:hAnsi="Arial"/>
      <w:color w:val="000000"/>
      <w:sz w:val="18"/>
    </w:rPr>
  </w:style>
  <w:style w:type="paragraph" w:customStyle="1" w:styleId="Tablebullets">
    <w:name w:val="_Table_bullets"/>
    <w:basedOn w:val="Normal"/>
    <w:qFormat/>
    <w:rsid w:val="00B26F4A"/>
    <w:pPr>
      <w:contextualSpacing/>
    </w:pPr>
    <w:rPr>
      <w:snapToGrid w:val="0"/>
      <w:color w:val="000000"/>
    </w:rPr>
  </w:style>
  <w:style w:type="paragraph" w:customStyle="1" w:styleId="tableheader">
    <w:name w:val="_table_header"/>
    <w:qFormat/>
    <w:rsid w:val="00B26F4A"/>
    <w:pPr>
      <w:keepNext/>
      <w:keepLines/>
      <w:spacing w:before="120" w:after="240"/>
    </w:pPr>
    <w:rPr>
      <w:rFonts w:ascii="Arial" w:eastAsia="Times New Roman" w:hAnsi="Arial"/>
      <w:b/>
      <w:color w:val="FFFFFF"/>
      <w:spacing w:val="20"/>
    </w:rPr>
  </w:style>
  <w:style w:type="paragraph" w:customStyle="1" w:styleId="Tablesubheader">
    <w:name w:val="_Table_subheader"/>
    <w:qFormat/>
    <w:rsid w:val="00B26F4A"/>
    <w:pPr>
      <w:spacing w:before="120" w:after="60"/>
    </w:pPr>
    <w:rPr>
      <w:rFonts w:ascii="Arial" w:eastAsia="Times New Roman" w:hAnsi="Arial"/>
      <w:b/>
      <w:color w:val="000000"/>
      <w:sz w:val="18"/>
    </w:rPr>
  </w:style>
  <w:style w:type="paragraph" w:customStyle="1" w:styleId="Titlepgmaincontent">
    <w:name w:val="_Titlepg_main_content"/>
    <w:basedOn w:val="Normal"/>
    <w:qFormat/>
    <w:rsid w:val="00B26F4A"/>
    <w:pPr>
      <w:jc w:val="center"/>
    </w:pPr>
    <w:rPr>
      <w:b/>
    </w:rPr>
  </w:style>
  <w:style w:type="paragraph" w:customStyle="1" w:styleId="Titlepgminorcontent">
    <w:name w:val="_Titlepg_minor_content"/>
    <w:basedOn w:val="Normal"/>
    <w:qFormat/>
    <w:rsid w:val="00B26F4A"/>
    <w:pPr>
      <w:jc w:val="center"/>
    </w:pPr>
    <w:rPr>
      <w:sz w:val="20"/>
    </w:rPr>
  </w:style>
  <w:style w:type="paragraph" w:customStyle="1" w:styleId="TOCtitle">
    <w:name w:val="_TOC_title"/>
    <w:qFormat/>
    <w:rsid w:val="00B26F4A"/>
    <w:pPr>
      <w:spacing w:before="240" w:after="240"/>
      <w:ind w:left="562" w:hanging="562"/>
      <w:jc w:val="center"/>
    </w:pPr>
    <w:rPr>
      <w:rFonts w:ascii="Arial" w:eastAsia="Times New Roman" w:hAnsi="Arial"/>
      <w:b/>
      <w:caps/>
      <w:noProof/>
      <w:color w:val="000000"/>
      <w:sz w:val="24"/>
    </w:rPr>
  </w:style>
  <w:style w:type="character" w:customStyle="1" w:styleId="BodyTextIndentChar">
    <w:name w:val="Body Text Indent Char"/>
    <w:aliases w:val="bti Char"/>
    <w:basedOn w:val="DefaultParagraphFont"/>
    <w:link w:val="BodyTextIndent"/>
    <w:rsid w:val="00BF4094"/>
    <w:rPr>
      <w:rFonts w:ascii="Times New Roman" w:eastAsia="Times New Roman" w:hAnsi="Times New Roman"/>
      <w:color w:val="000000"/>
      <w:sz w:val="22"/>
    </w:rPr>
  </w:style>
  <w:style w:type="paragraph" w:customStyle="1" w:styleId="Body">
    <w:name w:val="_Body"/>
    <w:basedOn w:val="Normal"/>
    <w:qFormat/>
    <w:rsid w:val="00F8019B"/>
  </w:style>
  <w:style w:type="character" w:customStyle="1" w:styleId="Cross-ref">
    <w:name w:val="_Cross-ref"/>
    <w:basedOn w:val="DefaultParagraphFont"/>
    <w:uiPriority w:val="1"/>
    <w:qFormat/>
    <w:rsid w:val="00F8019B"/>
    <w:rPr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733FFDF69BC4381C188423E88DD8F" ma:contentTypeVersion="0" ma:contentTypeDescription="Create a new document." ma:contentTypeScope="" ma:versionID="7a7127446bc422bfe4cfadf708d34a5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A3261CC-14C7-4F38-8CDA-29D6D6E0AD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CEB240-CA02-4476-AB71-7AC302A63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A0876-D6EF-472C-88A9-22E70D15DD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41E0E6-FC83-40C2-8240-4D709D1BA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A0D34E-8043-4A82-91E1-214D06B5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8 LEA Support</vt:lpstr>
    </vt:vector>
  </TitlesOfParts>
  <Company>EDS</Company>
  <LinksUpToDate>false</LinksUpToDate>
  <CharactersWithSpaces>21926</CharactersWithSpaces>
  <SharedDoc>false</SharedDoc>
  <HyperlinkBase/>
  <HLinks>
    <vt:vector size="132" baseType="variant"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_Toc267996441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_Toc267996440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_Toc267996439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_Toc267996438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_Toc267996437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_Toc267996436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_Toc267996435</vt:lpwstr>
      </vt:variant>
      <vt:variant>
        <vt:i4>1900600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_Toc267996434</vt:lpwstr>
      </vt:variant>
      <vt:variant>
        <vt:i4>1900600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_Toc267996433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_Toc267996432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_Toc267996431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_Toc267996430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_Toc267996429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_Toc267996428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_Toc267996427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_Toc267996426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_Toc267996425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_Toc267996424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_Toc267996423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_Toc267996422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_Toc267996421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_Toc267996420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8 LEA Support</dc:title>
  <dc:creator>TB6</dc:creator>
  <dc:description>pre-formatted</dc:description>
  <cp:lastModifiedBy>thanson</cp:lastModifiedBy>
  <cp:revision>2</cp:revision>
  <cp:lastPrinted>2012-10-26T18:41:00Z</cp:lastPrinted>
  <dcterms:created xsi:type="dcterms:W3CDTF">2014-07-17T14:28:00Z</dcterms:created>
  <dcterms:modified xsi:type="dcterms:W3CDTF">2014-07-17T14:28:00Z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013648.00010:136419.01</vt:lpwstr>
  </property>
  <property fmtid="{D5CDD505-2E9C-101B-9397-08002B2CF9AE}" pid="3" name="_NewReviewCycle">
    <vt:lpwstr/>
  </property>
  <property fmtid="{D5CDD505-2E9C-101B-9397-08002B2CF9AE}" pid="4" name="ContentType">
    <vt:lpwstr>Document</vt:lpwstr>
  </property>
  <property fmtid="{D5CDD505-2E9C-101B-9397-08002B2CF9AE}" pid="5" name="ContentTypeId">
    <vt:lpwstr>0x0101007AB733FFDF69BC4381C188423E88DD8F</vt:lpwstr>
  </property>
</Properties>
</file>